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82F" w:rsidRDefault="006B00CB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62582F" w:rsidRDefault="006B00CB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阿拉善区域智能温室大棚</w:t>
      </w:r>
      <w:r w:rsidR="00AE70F4">
        <w:rPr>
          <w:rFonts w:ascii="Times New Roman" w:hAnsi="Times New Roman" w:hint="eastAsia"/>
          <w:b/>
          <w:bCs/>
          <w:kern w:val="2"/>
          <w:sz w:val="36"/>
          <w:szCs w:val="36"/>
        </w:rPr>
        <w:t>建设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工程竞争性谈判公告</w:t>
      </w:r>
    </w:p>
    <w:p w:rsidR="0062582F" w:rsidRPr="00AE70F4" w:rsidRDefault="0062582F">
      <w:pPr>
        <w:pStyle w:val="a3"/>
        <w:outlineLvl w:val="0"/>
        <w:rPr>
          <w:rFonts w:hAnsi="宋体"/>
          <w:sz w:val="28"/>
          <w:szCs w:val="28"/>
        </w:rPr>
      </w:pPr>
    </w:p>
    <w:p w:rsidR="0062582F" w:rsidRDefault="006B00CB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62582F" w:rsidRDefault="006B00CB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由内蒙古蒙草生态环境（集团）股份有限公司组织实施，现对</w:t>
      </w:r>
      <w:r w:rsidR="00AE70F4" w:rsidRPr="00AE70F4">
        <w:rPr>
          <w:rFonts w:hAnsi="宋体" w:hint="eastAsia"/>
          <w:sz w:val="28"/>
          <w:szCs w:val="28"/>
        </w:rPr>
        <w:t>阿拉善区域智能温室大棚建设工程</w:t>
      </w:r>
      <w:r>
        <w:rPr>
          <w:rFonts w:hAnsi="宋体" w:hint="eastAsia"/>
          <w:sz w:val="28"/>
          <w:szCs w:val="28"/>
        </w:rPr>
        <w:t>进行竞争性谈判。</w:t>
      </w:r>
    </w:p>
    <w:p w:rsidR="0062582F" w:rsidRPr="00E151CC" w:rsidRDefault="006B00CB">
      <w:pPr>
        <w:pStyle w:val="a3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E151CC" w:rsidRPr="00E151CC" w:rsidRDefault="006B00CB">
      <w:pPr>
        <w:pStyle w:val="a3"/>
        <w:ind w:firstLineChars="50" w:firstLine="140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E151CC" w:rsidRPr="00E151CC">
        <w:rPr>
          <w:rFonts w:hAnsi="宋体" w:hint="eastAsia"/>
          <w:sz w:val="28"/>
          <w:szCs w:val="28"/>
        </w:rPr>
        <w:t>阿拉善区域智能温室大棚建设工程</w:t>
      </w:r>
    </w:p>
    <w:p w:rsidR="0062582F" w:rsidRDefault="006B00CB" w:rsidP="00175709">
      <w:pPr>
        <w:pStyle w:val="a3"/>
        <w:ind w:firstLineChars="50" w:firstLine="140"/>
        <w:rPr>
          <w:rFonts w:hAnsi="宋体"/>
          <w:sz w:val="28"/>
          <w:szCs w:val="28"/>
          <w:highlight w:val="yellow"/>
        </w:rPr>
      </w:pPr>
      <w:r>
        <w:rPr>
          <w:rFonts w:hAnsi="宋体" w:hint="eastAsia"/>
          <w:sz w:val="28"/>
          <w:szCs w:val="28"/>
        </w:rPr>
        <w:t>（二）项目编号：MCSTHJ-2018-GC004</w:t>
      </w:r>
    </w:p>
    <w:p w:rsidR="0062582F" w:rsidRDefault="006B00CB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（三）采购方式：竞争性谈判</w:t>
      </w:r>
    </w:p>
    <w:p w:rsidR="0062582F" w:rsidRDefault="006B00CB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（四）投标保证金：20000.00元（贰万元整）</w:t>
      </w:r>
    </w:p>
    <w:p w:rsidR="0062582F" w:rsidRDefault="006B00CB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（五）资金来源：自有资金</w:t>
      </w:r>
    </w:p>
    <w:p w:rsidR="0062582F" w:rsidRDefault="006B00CB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（六）资金落实情况：已落实</w:t>
      </w:r>
    </w:p>
    <w:p w:rsidR="0062582F" w:rsidRDefault="006B00CB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三、采购内容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智能温室大棚工作内容如下：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1、温室轻钢结构工程。包括温室立柱、水沟、四周围梁、桁架、顶部人字梁等。包括其加工、热镀锌处理、运输安装等。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2、温室围护系统。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（1）温室四周立面采用5+6+5双层中空玻璃，专用铝合金型材安装，硅胶胶条或打胶密封。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主要工作为清理工作面、加工铝型材及配件、安装铝型材基座、定尺加工及安装玻璃、扣铝合金型材压板、密封处理。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（2）温室顶部立面采用8mm双层中空PC板，专用铝合金型材安装，硅胶</w:t>
      </w:r>
      <w:r>
        <w:rPr>
          <w:rFonts w:ascii="宋体" w:hAnsi="宋体" w:cs="宋体" w:hint="eastAsia"/>
          <w:sz w:val="28"/>
          <w:szCs w:val="28"/>
        </w:rPr>
        <w:lastRenderedPageBreak/>
        <w:t>胶条或打胶密封。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主要工作为清理工作面、加工铝型材及配件、裁减PC板、安装铝材及PC板、密封处理。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3、门窗：温室采用铝合金平开门。购买铝合金与玻璃等材料、根据温室实际尺寸下料并组装，最后整体安装到温室门框处。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4、内保温系统。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（1）固定Φ2.05mm透明聚酯线作为托幕线。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（2）固定幕布固定端的卡槽。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（3）固定轴支座、齿轮、齿条、支撑滚轮、电机、轴、推杆等。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（4）安装保温幕、铝合金活动边。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（5）安装电机配电、调试行程。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（6）系统单独试运行。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5、外遮阳系统。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（1）固定Φ2.6mm黑色聚酯线作为托幕线。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（2）固定幕布固定端的卡槽。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（3）固定轴支座、齿轮、齿条、支撑滚轮、电机、轴、推杆等。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（4）安装幕布、铝合金活动边。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（5）安装电机配电、调试行程。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（6）系统单独试运行。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6、湿帘系统：开挖水池、硬化池底、砖砌池壁、抹灰及防水处理、预制水池盖、预埋给回水及供电管口；固定湿帘托架、固定湿帘边框、安装湿帘纸芯、安装给回水系统、打胶密闭及安装护板、固定防虫网。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7、湿帘外翻窗系统：安装立柱、外翻窗铝合金边框与PC板、安装密封胶</w:t>
      </w:r>
      <w:r>
        <w:rPr>
          <w:rFonts w:ascii="宋体" w:hAnsi="宋体" w:cs="宋体" w:hint="eastAsia"/>
          <w:sz w:val="28"/>
          <w:szCs w:val="28"/>
        </w:rPr>
        <w:lastRenderedPageBreak/>
        <w:t>条、安装电机与轴及齿轮齿条、调整行程、试运行。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8、机械通风与循环风机系统：在温室南墙每跨安装2台通风风机，利用配件固定在主体骨架上、安装防震垫、打胶密封。在温室内桁架上固定循环风机挂链，并连接固定循环风机。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9、推杆开窗系统：安装天窗扇铝合金及PC板，安装支撑杆支座，安装防虫网，安装电机、轴支座与轴、齿轮齿条、推杆支座、推杆，安装支撑杆，调试行程及试运行。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10、防结露系统：安装水槽下结露槽、打胶密闭、接引水管至排水沟。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11、苗床系统：固定装配苗床支撑骨架、苗床轴与摇臂轮、铺设支撑杆、加工装配铝合金边框、铺设苗床网。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12、暖气系统：温室圆型散热器、热镀锌法兰连、加硅胶密封热垫、主管热镀锌圆管。</w:t>
      </w:r>
    </w:p>
    <w:p w:rsidR="0062582F" w:rsidRDefault="006B00CB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13、电气工程：线槽敷设、电缆敷设、接设备、温手动控制柜、灯具安装等。</w:t>
      </w:r>
    </w:p>
    <w:p w:rsidR="0062582F" w:rsidRDefault="006B00CB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</w:t>
      </w:r>
      <w:r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62582F" w:rsidRDefault="006B00CB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一）申请人具有独立法人资格，需提供有效期内的营业执照、税务登记证、组织机构代码证，或三证合一的营业执照；</w:t>
      </w:r>
    </w:p>
    <w:p w:rsidR="0062582F" w:rsidRDefault="006B00CB">
      <w:pPr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（二）申请人有</w:t>
      </w:r>
      <w:r>
        <w:rPr>
          <w:rFonts w:hAnsi="宋体"/>
          <w:sz w:val="28"/>
          <w:szCs w:val="28"/>
        </w:rPr>
        <w:t>相应</w:t>
      </w:r>
      <w:r>
        <w:rPr>
          <w:rFonts w:hAnsi="宋体" w:hint="eastAsia"/>
          <w:sz w:val="28"/>
          <w:szCs w:val="28"/>
        </w:rPr>
        <w:t>的</w:t>
      </w:r>
      <w:r>
        <w:rPr>
          <w:rFonts w:hAnsi="宋体"/>
          <w:sz w:val="28"/>
          <w:szCs w:val="28"/>
        </w:rPr>
        <w:t>资金实力</w:t>
      </w:r>
      <w:r>
        <w:rPr>
          <w:rFonts w:hAnsi="宋体" w:hint="eastAsia"/>
          <w:sz w:val="28"/>
          <w:szCs w:val="28"/>
        </w:rPr>
        <w:t>，</w:t>
      </w:r>
      <w:r>
        <w:rPr>
          <w:rFonts w:hAnsi="宋体"/>
          <w:sz w:val="28"/>
          <w:szCs w:val="28"/>
        </w:rPr>
        <w:t>信誉良好</w:t>
      </w:r>
      <w:r>
        <w:rPr>
          <w:rFonts w:hAnsi="宋体" w:hint="eastAsia"/>
          <w:sz w:val="28"/>
          <w:szCs w:val="28"/>
        </w:rPr>
        <w:t>；</w:t>
      </w:r>
    </w:p>
    <w:p w:rsidR="0062582F" w:rsidRDefault="006B00CB">
      <w:pPr>
        <w:autoSpaceDE w:val="0"/>
        <w:autoSpaceDN w:val="0"/>
        <w:adjustRightInd w:val="0"/>
        <w:ind w:firstLineChars="50" w:firstLine="140"/>
        <w:jc w:val="left"/>
      </w:pPr>
      <w:r>
        <w:rPr>
          <w:rFonts w:hAnsi="宋体" w:hint="eastAsia"/>
          <w:sz w:val="28"/>
          <w:szCs w:val="28"/>
        </w:rPr>
        <w:t>（三）申请</w:t>
      </w:r>
      <w:r>
        <w:rPr>
          <w:rFonts w:hAnsi="宋体"/>
          <w:sz w:val="28"/>
          <w:szCs w:val="28"/>
        </w:rPr>
        <w:t>人应具备完善的售后服务体系，能够提供快速、良好的售后服务</w:t>
      </w:r>
      <w:r>
        <w:rPr>
          <w:rFonts w:hAnsi="宋体" w:hint="eastAsia"/>
          <w:sz w:val="28"/>
          <w:szCs w:val="28"/>
        </w:rPr>
        <w:t>。</w:t>
      </w:r>
    </w:p>
    <w:p w:rsidR="0062582F" w:rsidRDefault="006B00CB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62582F" w:rsidRDefault="006B00C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62582F" w:rsidRDefault="006B00C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62582F" w:rsidRDefault="006B00C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62582F" w:rsidRDefault="006B00CB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（一）报名时间：</w:t>
      </w:r>
      <w:r>
        <w:rPr>
          <w:rFonts w:ascii="宋体" w:hAnsi="宋体" w:cs="宋体"/>
          <w:color w:val="000000" w:themeColor="text1"/>
          <w:sz w:val="28"/>
          <w:szCs w:val="28"/>
        </w:rPr>
        <w:t>201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8年4月10日至</w:t>
      </w:r>
      <w:r>
        <w:rPr>
          <w:rFonts w:ascii="宋体" w:hAnsi="宋体" w:cs="宋体"/>
          <w:color w:val="000000" w:themeColor="text1"/>
          <w:sz w:val="28"/>
          <w:szCs w:val="28"/>
        </w:rPr>
        <w:t>201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8年4月14日，</w:t>
      </w:r>
      <w:r>
        <w:rPr>
          <w:rFonts w:ascii="宋体" w:hAnsi="宋体" w:cs="宋体"/>
          <w:color w:val="000000" w:themeColor="text1"/>
          <w:sz w:val="28"/>
          <w:szCs w:val="28"/>
        </w:rPr>
        <w:t>8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30</w:t>
      </w:r>
      <w:r>
        <w:rPr>
          <w:rFonts w:ascii="宋体" w:cs="宋体"/>
          <w:color w:val="000000" w:themeColor="text1"/>
          <w:sz w:val="28"/>
          <w:szCs w:val="28"/>
        </w:rPr>
        <w:t>-</w:t>
      </w:r>
      <w:r>
        <w:rPr>
          <w:rFonts w:ascii="宋体" w:hAnsi="宋体" w:cs="宋体"/>
          <w:color w:val="000000" w:themeColor="text1"/>
          <w:sz w:val="28"/>
          <w:szCs w:val="28"/>
        </w:rPr>
        <w:t>12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/>
          <w:color w:val="000000" w:themeColor="text1"/>
          <w:sz w:val="28"/>
          <w:szCs w:val="28"/>
        </w:rPr>
        <w:t>-18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/>
          <w:color w:val="000000" w:themeColor="text1"/>
          <w:sz w:val="28"/>
          <w:szCs w:val="28"/>
        </w:rPr>
        <w:t>201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8年4月14日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62582F" w:rsidRDefault="006B00CB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谈文件至对应报名邮箱，不需要现场领取。</w:t>
      </w:r>
    </w:p>
    <w:p w:rsidR="0062582F" w:rsidRDefault="006B00C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62582F" w:rsidRDefault="006B00CB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1.公司营业执照复印件/扫描件</w:t>
      </w:r>
    </w:p>
    <w:p w:rsidR="0062582F" w:rsidRDefault="00365B67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2.</w:t>
      </w:r>
      <w:r w:rsidR="006B00CB">
        <w:rPr>
          <w:rFonts w:cs="Times New Roman" w:hint="eastAsia"/>
          <w:sz w:val="28"/>
          <w:szCs w:val="28"/>
        </w:rPr>
        <w:t>公司税务登记证复印件、扫描件</w:t>
      </w:r>
    </w:p>
    <w:p w:rsidR="0062582F" w:rsidRDefault="00B534C7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</w:t>
      </w:r>
      <w:r w:rsidR="006B00CB">
        <w:rPr>
          <w:rFonts w:cs="Times New Roman" w:hint="eastAsia"/>
          <w:sz w:val="28"/>
          <w:szCs w:val="28"/>
        </w:rPr>
        <w:t>.其他</w:t>
      </w:r>
    </w:p>
    <w:p w:rsidR="0062582F" w:rsidRDefault="006B00CB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62582F" w:rsidRDefault="006B00CB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62582F" w:rsidRDefault="006B00CB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t>（一）获取时间：2018年4月10日至2018年4月15日，上午8：30-12:00，下午14：00-18：00,逾期不再受理。</w:t>
      </w:r>
    </w:p>
    <w:p w:rsidR="0062582F" w:rsidRDefault="006B00C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62582F" w:rsidRDefault="006B00CB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62582F" w:rsidRDefault="006B00CB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 xml:space="preserve">一）具体开标时间、项目需求将在《竞争性谈判文件》中明确。      </w:t>
      </w:r>
    </w:p>
    <w:p w:rsidR="0062582F" w:rsidRDefault="006B00CB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62582F" w:rsidRDefault="006B00CB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62582F" w:rsidRDefault="006B00CB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采购人：内蒙古蒙草生态环境（集团）股份有限公司 </w:t>
      </w:r>
    </w:p>
    <w:p w:rsidR="0062582F" w:rsidRDefault="006B00CB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62582F" w:rsidRDefault="006B00CB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 xml:space="preserve">         竞谈文件答疑联系人及电话： 刘勇春  18047157991</w:t>
      </w:r>
    </w:p>
    <w:p w:rsidR="0062582F" w:rsidRDefault="006B00C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62582F" w:rsidRDefault="006B00C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62582F" w:rsidRDefault="006B00C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邮  箱：</w:t>
      </w:r>
      <w:hyperlink r:id="rId7" w:history="1">
        <w:r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62582F" w:rsidRDefault="0062582F">
      <w:pPr>
        <w:jc w:val="left"/>
        <w:rPr>
          <w:rFonts w:ascii="宋体" w:hAnsi="宋体" w:cs="宋体"/>
          <w:sz w:val="28"/>
          <w:szCs w:val="28"/>
        </w:rPr>
      </w:pPr>
    </w:p>
    <w:p w:rsidR="0062582F" w:rsidRDefault="006B00CB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62582F" w:rsidRDefault="006B00CB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采购人：内蒙</w:t>
      </w: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古蒙草生态环境（集团）股份有限公司                                            日期：二零一八年四月十日</w:t>
      </w:r>
    </w:p>
    <w:p w:rsidR="0062582F" w:rsidRDefault="0062582F">
      <w:pPr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B534C7" w:rsidRDefault="00B534C7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2582F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62582F" w:rsidRDefault="006B00CB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附件一：</w:t>
      </w:r>
    </w:p>
    <w:p w:rsidR="0062582F" w:rsidRDefault="006B00CB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62582F">
        <w:trPr>
          <w:trHeight w:val="355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62582F" w:rsidRDefault="006B00C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阿拉善区域智能温室大棚</w:t>
            </w:r>
            <w:r w:rsidR="00365B67">
              <w:rPr>
                <w:rFonts w:hAnsi="宋体" w:hint="eastAsia"/>
                <w:sz w:val="28"/>
                <w:szCs w:val="28"/>
              </w:rPr>
              <w:t>建设</w:t>
            </w:r>
            <w:r>
              <w:rPr>
                <w:rFonts w:hAnsi="宋体" w:hint="eastAsia"/>
                <w:sz w:val="28"/>
                <w:szCs w:val="28"/>
              </w:rPr>
              <w:t>工程</w:t>
            </w:r>
          </w:p>
        </w:tc>
      </w:tr>
      <w:tr w:rsidR="0062582F">
        <w:trPr>
          <w:trHeight w:val="355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trHeight w:val="577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trHeight w:val="709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trHeight w:val="498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trHeight w:val="421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trHeight w:val="1868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trHeight w:val="1095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2582F">
        <w:trPr>
          <w:trHeight w:val="841"/>
          <w:jc w:val="center"/>
        </w:trPr>
        <w:tc>
          <w:tcPr>
            <w:tcW w:w="2427" w:type="dxa"/>
            <w:vAlign w:val="center"/>
          </w:tcPr>
          <w:p w:rsidR="0062582F" w:rsidRDefault="006B00C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62582F" w:rsidRDefault="0062582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62582F" w:rsidRDefault="0062582F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62582F" w:rsidRDefault="0062582F">
      <w:pPr>
        <w:rPr>
          <w:rFonts w:ascii="仿宋_GB2312" w:eastAsia="仿宋_GB2312"/>
          <w:sz w:val="24"/>
          <w:szCs w:val="24"/>
        </w:rPr>
      </w:pPr>
    </w:p>
    <w:p w:rsidR="0062582F" w:rsidRDefault="0062582F">
      <w:pPr>
        <w:rPr>
          <w:rFonts w:ascii="仿宋_GB2312" w:eastAsia="仿宋_GB2312"/>
          <w:sz w:val="24"/>
          <w:szCs w:val="24"/>
        </w:rPr>
      </w:pPr>
    </w:p>
    <w:p w:rsidR="0062582F" w:rsidRDefault="0062582F">
      <w:pPr>
        <w:jc w:val="left"/>
        <w:rPr>
          <w:rFonts w:ascii="宋体" w:hAnsi="宋体" w:cs="宋体"/>
          <w:sz w:val="28"/>
          <w:szCs w:val="28"/>
        </w:rPr>
      </w:pPr>
    </w:p>
    <w:sectPr w:rsidR="0062582F" w:rsidSect="0062582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6E7C" w:rsidRDefault="00866E7C" w:rsidP="00B534C7">
      <w:r>
        <w:separator/>
      </w:r>
    </w:p>
  </w:endnote>
  <w:endnote w:type="continuationSeparator" w:id="1">
    <w:p w:rsidR="00866E7C" w:rsidRDefault="00866E7C" w:rsidP="00B53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6E7C" w:rsidRDefault="00866E7C" w:rsidP="00B534C7">
      <w:r>
        <w:separator/>
      </w:r>
    </w:p>
  </w:footnote>
  <w:footnote w:type="continuationSeparator" w:id="1">
    <w:p w:rsidR="00866E7C" w:rsidRDefault="00866E7C" w:rsidP="00B534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582F"/>
    <w:rsid w:val="00175709"/>
    <w:rsid w:val="00365B67"/>
    <w:rsid w:val="003C4DAF"/>
    <w:rsid w:val="004446BA"/>
    <w:rsid w:val="0062582F"/>
    <w:rsid w:val="006B00CB"/>
    <w:rsid w:val="00866E7C"/>
    <w:rsid w:val="00AE70F4"/>
    <w:rsid w:val="00B534C7"/>
    <w:rsid w:val="00E15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82F"/>
    <w:pPr>
      <w:widowControl w:val="0"/>
      <w:jc w:val="both"/>
    </w:pPr>
    <w:rPr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62582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62582F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62582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25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25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6258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6258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62582F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62582F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62582F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62582F"/>
    <w:rPr>
      <w:rFonts w:ascii="微软雅黑" w:eastAsia="微软雅黑" w:hAnsi="微软雅黑" w:hint="eastAsia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rsid w:val="0062582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0">
    <w:name w:val="列出段落1"/>
    <w:basedOn w:val="a"/>
    <w:qFormat/>
    <w:rsid w:val="0062582F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62582F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2582F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2582F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62582F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62582F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gcaocaigou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18</cp:revision>
  <dcterms:created xsi:type="dcterms:W3CDTF">2018-01-05T11:58:00Z</dcterms:created>
  <dcterms:modified xsi:type="dcterms:W3CDTF">2018-04-10T10:29:00Z</dcterms:modified>
</cp:coreProperties>
</file>