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851" w:rsidRDefault="0085778D">
      <w:pPr>
        <w:jc w:val="center"/>
        <w:rPr>
          <w:rFonts w:ascii="仿宋" w:eastAsia="仿宋" w:hAnsi="仿宋"/>
          <w:b/>
          <w:bCs/>
          <w:sz w:val="36"/>
          <w:szCs w:val="36"/>
        </w:rPr>
      </w:pPr>
      <w:proofErr w:type="gramStart"/>
      <w:r>
        <w:rPr>
          <w:rFonts w:ascii="仿宋" w:eastAsia="仿宋" w:hAnsi="仿宋" w:cs="宋体" w:hint="eastAsia"/>
          <w:b/>
          <w:bCs/>
          <w:sz w:val="36"/>
          <w:szCs w:val="36"/>
        </w:rPr>
        <w:t>内蒙古蒙草生态环境</w:t>
      </w:r>
      <w:proofErr w:type="gramEnd"/>
      <w:r>
        <w:rPr>
          <w:rFonts w:ascii="仿宋" w:eastAsia="仿宋" w:hAnsi="仿宋" w:cs="宋体" w:hint="eastAsia"/>
          <w:b/>
          <w:bCs/>
          <w:sz w:val="36"/>
          <w:szCs w:val="36"/>
        </w:rPr>
        <w:t>（集团）股份有限公司</w:t>
      </w:r>
    </w:p>
    <w:p w:rsidR="004B4851" w:rsidRDefault="0085778D">
      <w:pPr>
        <w:pStyle w:val="a5"/>
        <w:jc w:val="center"/>
        <w:outlineLvl w:val="0"/>
        <w:rPr>
          <w:rFonts w:ascii="仿宋" w:eastAsia="仿宋" w:hAnsi="仿宋"/>
          <w:b/>
          <w:bCs/>
          <w:kern w:val="2"/>
          <w:sz w:val="32"/>
          <w:szCs w:val="32"/>
        </w:rPr>
      </w:pPr>
      <w:r>
        <w:rPr>
          <w:rFonts w:ascii="仿宋" w:eastAsia="仿宋" w:hAnsi="仿宋" w:hint="eastAsia"/>
          <w:b/>
          <w:bCs/>
          <w:kern w:val="2"/>
          <w:sz w:val="32"/>
          <w:szCs w:val="32"/>
        </w:rPr>
        <w:t>西藏扎囊县生态大数据平台建设项目竞争性谈判公告</w:t>
      </w:r>
    </w:p>
    <w:p w:rsidR="004B4851" w:rsidRDefault="004B4851">
      <w:pPr>
        <w:pStyle w:val="a5"/>
        <w:jc w:val="center"/>
        <w:outlineLvl w:val="0"/>
        <w:rPr>
          <w:rFonts w:ascii="仿宋" w:eastAsia="仿宋" w:hAnsi="仿宋"/>
          <w:b/>
          <w:bCs/>
          <w:kern w:val="2"/>
          <w:sz w:val="36"/>
          <w:szCs w:val="36"/>
        </w:rPr>
      </w:pPr>
    </w:p>
    <w:p w:rsidR="004B4851" w:rsidRDefault="0085778D">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4B4851" w:rsidRDefault="0085778D">
      <w:pPr>
        <w:pStyle w:val="a5"/>
        <w:ind w:firstLineChars="200" w:firstLine="560"/>
        <w:rPr>
          <w:rFonts w:ascii="仿宋" w:eastAsia="仿宋" w:hAnsi="仿宋"/>
          <w:sz w:val="28"/>
          <w:szCs w:val="28"/>
        </w:rPr>
      </w:pPr>
      <w:proofErr w:type="gramStart"/>
      <w:r>
        <w:rPr>
          <w:rFonts w:ascii="仿宋" w:eastAsia="仿宋" w:hAnsi="仿宋" w:hint="eastAsia"/>
          <w:sz w:val="28"/>
          <w:szCs w:val="28"/>
        </w:rPr>
        <w:t>内蒙古蒙草生态环境</w:t>
      </w:r>
      <w:proofErr w:type="gramEnd"/>
      <w:r>
        <w:rPr>
          <w:rFonts w:ascii="仿宋" w:eastAsia="仿宋" w:hAnsi="仿宋" w:hint="eastAsia"/>
          <w:sz w:val="28"/>
          <w:szCs w:val="28"/>
        </w:rPr>
        <w:t>（集团）股份有限公司针对西藏扎囊县生态大数据平台建设项目竞争性谈判采购。</w:t>
      </w:r>
    </w:p>
    <w:p w:rsidR="004B4851" w:rsidRDefault="0085778D">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4B4851" w:rsidRDefault="0085778D">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（一）项目名称：西藏扎囊县生态大数据平台建设项目</w:t>
      </w:r>
    </w:p>
    <w:p w:rsidR="004B4851" w:rsidRDefault="0085778D">
      <w:pPr>
        <w:pStyle w:val="a5"/>
        <w:ind w:firstLineChars="50" w:firstLine="140"/>
        <w:rPr>
          <w:rFonts w:ascii="仿宋" w:eastAsia="仿宋" w:hAnsi="仿宋"/>
          <w:sz w:val="28"/>
          <w:szCs w:val="28"/>
        </w:rPr>
      </w:pPr>
      <w:r>
        <w:rPr>
          <w:rFonts w:ascii="仿宋" w:eastAsia="仿宋" w:hAnsi="仿宋" w:hint="eastAsia"/>
          <w:sz w:val="28"/>
          <w:szCs w:val="28"/>
        </w:rPr>
        <w:t>（二）项目编号：</w:t>
      </w:r>
      <w:r w:rsidR="002D119C">
        <w:rPr>
          <w:rFonts w:ascii="仿宋" w:eastAsia="仿宋" w:hAnsi="仿宋" w:hint="eastAsia"/>
          <w:sz w:val="28"/>
          <w:szCs w:val="28"/>
        </w:rPr>
        <w:t>MCSTHJ-2018-CG0</w:t>
      </w:r>
      <w:r>
        <w:rPr>
          <w:rFonts w:ascii="仿宋" w:eastAsia="仿宋" w:hAnsi="仿宋" w:hint="eastAsia"/>
          <w:sz w:val="28"/>
          <w:szCs w:val="28"/>
        </w:rPr>
        <w:t>10</w:t>
      </w:r>
    </w:p>
    <w:p w:rsidR="004B4851" w:rsidRDefault="0085778D">
      <w:pPr>
        <w:ind w:firstLineChars="50" w:firstLine="140"/>
        <w:rPr>
          <w:rFonts w:ascii="仿宋" w:eastAsia="仿宋" w:hAnsi="仿宋" w:cs="宋体"/>
          <w:sz w:val="28"/>
          <w:szCs w:val="28"/>
        </w:rPr>
      </w:pPr>
      <w:r>
        <w:rPr>
          <w:rFonts w:ascii="仿宋" w:eastAsia="仿宋" w:hAnsi="仿宋" w:cs="宋体" w:hint="eastAsia"/>
          <w:sz w:val="28"/>
          <w:szCs w:val="28"/>
        </w:rPr>
        <w:t>（三）采购方式：公开竞争性谈判</w:t>
      </w:r>
    </w:p>
    <w:p w:rsidR="004B4851" w:rsidRDefault="0085778D">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4B4851" w:rsidRDefault="0085778D">
      <w:pPr>
        <w:ind w:firstLineChars="50" w:firstLine="140"/>
        <w:rPr>
          <w:rFonts w:ascii="仿宋" w:eastAsia="仿宋" w:hAnsi="仿宋"/>
          <w:sz w:val="28"/>
          <w:szCs w:val="28"/>
        </w:rPr>
      </w:pPr>
      <w:r>
        <w:rPr>
          <w:rFonts w:ascii="仿宋" w:eastAsia="仿宋" w:hAnsi="仿宋" w:cs="宋体" w:hint="eastAsia"/>
          <w:sz w:val="28"/>
          <w:szCs w:val="28"/>
        </w:rPr>
        <w:t>（五）资金落实情况：已落实</w:t>
      </w:r>
    </w:p>
    <w:p w:rsidR="004B4851" w:rsidRDefault="0085778D">
      <w:pPr>
        <w:rPr>
          <w:rFonts w:ascii="仿宋" w:eastAsia="仿宋" w:hAnsi="仿宋" w:cs="宋体"/>
          <w:b/>
          <w:sz w:val="28"/>
          <w:szCs w:val="28"/>
        </w:rPr>
      </w:pPr>
      <w:r>
        <w:rPr>
          <w:rFonts w:ascii="仿宋" w:eastAsia="仿宋" w:hAnsi="仿宋" w:cs="宋体" w:hint="eastAsia"/>
          <w:b/>
          <w:sz w:val="28"/>
          <w:szCs w:val="28"/>
        </w:rPr>
        <w:t>三、采购内容</w:t>
      </w:r>
    </w:p>
    <w:p w:rsidR="004B4851" w:rsidRPr="00217771" w:rsidRDefault="00217771">
      <w:pPr>
        <w:rPr>
          <w:rFonts w:ascii="仿宋" w:eastAsia="仿宋" w:hAnsi="仿宋"/>
          <w:b/>
          <w:sz w:val="28"/>
          <w:szCs w:val="28"/>
        </w:rPr>
      </w:pPr>
      <w:r>
        <w:rPr>
          <w:rFonts w:ascii="仿宋" w:eastAsia="仿宋" w:hAnsi="仿宋" w:hint="eastAsia"/>
          <w:b/>
          <w:sz w:val="30"/>
          <w:szCs w:val="30"/>
        </w:rPr>
        <w:t xml:space="preserve">  </w:t>
      </w:r>
      <w:r w:rsidRPr="00217771">
        <w:rPr>
          <w:rFonts w:ascii="仿宋" w:eastAsia="仿宋" w:hAnsi="仿宋" w:hint="eastAsia"/>
          <w:b/>
          <w:sz w:val="28"/>
          <w:szCs w:val="28"/>
        </w:rPr>
        <w:t xml:space="preserve">  </w:t>
      </w:r>
      <w:r w:rsidR="0085778D" w:rsidRPr="00217771">
        <w:rPr>
          <w:rFonts w:ascii="仿宋" w:eastAsia="仿宋" w:hAnsi="仿宋" w:hint="eastAsia"/>
          <w:b/>
          <w:sz w:val="28"/>
          <w:szCs w:val="28"/>
        </w:rPr>
        <w:t>扎囊县大数据平台功能模块</w:t>
      </w:r>
    </w:p>
    <w:tbl>
      <w:tblPr>
        <w:tblW w:w="9512" w:type="dxa"/>
        <w:tblInd w:w="94" w:type="dxa"/>
        <w:tblLook w:val="04A0"/>
      </w:tblPr>
      <w:tblGrid>
        <w:gridCol w:w="1999"/>
        <w:gridCol w:w="7513"/>
      </w:tblGrid>
      <w:tr w:rsidR="00CA7687" w:rsidRPr="00CA7687" w:rsidTr="00217771">
        <w:trPr>
          <w:trHeight w:val="285"/>
        </w:trPr>
        <w:tc>
          <w:tcPr>
            <w:tcW w:w="951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A7687" w:rsidRPr="00CA7687" w:rsidRDefault="00CA7687" w:rsidP="00CA7687">
            <w:pPr>
              <w:widowControl/>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系统名称</w:t>
            </w:r>
          </w:p>
        </w:tc>
      </w:tr>
      <w:tr w:rsidR="00CA7687" w:rsidRPr="00CA7687" w:rsidTr="00217771">
        <w:trPr>
          <w:trHeight w:val="270"/>
        </w:trPr>
        <w:tc>
          <w:tcPr>
            <w:tcW w:w="1999" w:type="dxa"/>
            <w:vMerge w:val="restart"/>
            <w:tcBorders>
              <w:top w:val="nil"/>
              <w:left w:val="single" w:sz="4" w:space="0" w:color="auto"/>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应用系统</w:t>
            </w:r>
          </w:p>
        </w:tc>
        <w:tc>
          <w:tcPr>
            <w:tcW w:w="7513" w:type="dxa"/>
            <w:tcBorders>
              <w:top w:val="nil"/>
              <w:left w:val="nil"/>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大数据分析统计</w:t>
            </w:r>
          </w:p>
        </w:tc>
      </w:tr>
      <w:tr w:rsidR="00CA7687" w:rsidRPr="00CA7687" w:rsidTr="00217771">
        <w:trPr>
          <w:trHeight w:val="270"/>
        </w:trPr>
        <w:tc>
          <w:tcPr>
            <w:tcW w:w="1999" w:type="dxa"/>
            <w:vMerge/>
            <w:tcBorders>
              <w:top w:val="nil"/>
              <w:left w:val="single" w:sz="4" w:space="0" w:color="auto"/>
              <w:bottom w:val="single" w:sz="4" w:space="0" w:color="auto"/>
              <w:right w:val="single" w:sz="4" w:space="0" w:color="auto"/>
            </w:tcBorders>
            <w:vAlign w:val="center"/>
            <w:hideMark/>
          </w:tcPr>
          <w:p w:rsidR="00CA7687" w:rsidRPr="00CA7687" w:rsidRDefault="00CA7687" w:rsidP="00CA7687">
            <w:pPr>
              <w:widowControl/>
              <w:jc w:val="left"/>
              <w:rPr>
                <w:rFonts w:ascii="仿宋" w:eastAsia="仿宋" w:hAnsi="仿宋" w:cs="宋体"/>
                <w:color w:val="000000"/>
                <w:kern w:val="0"/>
                <w:sz w:val="24"/>
                <w:szCs w:val="24"/>
              </w:rPr>
            </w:pPr>
          </w:p>
        </w:tc>
        <w:tc>
          <w:tcPr>
            <w:tcW w:w="7513" w:type="dxa"/>
            <w:tcBorders>
              <w:top w:val="nil"/>
              <w:left w:val="nil"/>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草原生态保护系统</w:t>
            </w:r>
          </w:p>
        </w:tc>
      </w:tr>
      <w:tr w:rsidR="00CA7687" w:rsidRPr="00CA7687" w:rsidTr="00217771">
        <w:trPr>
          <w:trHeight w:val="270"/>
        </w:trPr>
        <w:tc>
          <w:tcPr>
            <w:tcW w:w="1999" w:type="dxa"/>
            <w:vMerge/>
            <w:tcBorders>
              <w:top w:val="nil"/>
              <w:left w:val="single" w:sz="4" w:space="0" w:color="auto"/>
              <w:bottom w:val="single" w:sz="4" w:space="0" w:color="auto"/>
              <w:right w:val="single" w:sz="4" w:space="0" w:color="auto"/>
            </w:tcBorders>
            <w:vAlign w:val="center"/>
            <w:hideMark/>
          </w:tcPr>
          <w:p w:rsidR="00CA7687" w:rsidRPr="00CA7687" w:rsidRDefault="00CA7687" w:rsidP="00CA7687">
            <w:pPr>
              <w:widowControl/>
              <w:jc w:val="left"/>
              <w:rPr>
                <w:rFonts w:ascii="仿宋" w:eastAsia="仿宋" w:hAnsi="仿宋" w:cs="宋体"/>
                <w:color w:val="000000"/>
                <w:kern w:val="0"/>
                <w:sz w:val="24"/>
                <w:szCs w:val="24"/>
              </w:rPr>
            </w:pPr>
          </w:p>
        </w:tc>
        <w:tc>
          <w:tcPr>
            <w:tcW w:w="7513" w:type="dxa"/>
            <w:tcBorders>
              <w:top w:val="nil"/>
              <w:left w:val="nil"/>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精准扶贫业务系统</w:t>
            </w:r>
          </w:p>
        </w:tc>
      </w:tr>
      <w:tr w:rsidR="00CA7687" w:rsidRPr="00CA7687" w:rsidTr="00217771">
        <w:trPr>
          <w:trHeight w:val="270"/>
        </w:trPr>
        <w:tc>
          <w:tcPr>
            <w:tcW w:w="1999" w:type="dxa"/>
            <w:vMerge/>
            <w:tcBorders>
              <w:top w:val="nil"/>
              <w:left w:val="single" w:sz="4" w:space="0" w:color="auto"/>
              <w:bottom w:val="single" w:sz="4" w:space="0" w:color="auto"/>
              <w:right w:val="single" w:sz="4" w:space="0" w:color="auto"/>
            </w:tcBorders>
            <w:vAlign w:val="center"/>
            <w:hideMark/>
          </w:tcPr>
          <w:p w:rsidR="00CA7687" w:rsidRPr="00CA7687" w:rsidRDefault="00CA7687" w:rsidP="00CA7687">
            <w:pPr>
              <w:widowControl/>
              <w:jc w:val="left"/>
              <w:rPr>
                <w:rFonts w:ascii="仿宋" w:eastAsia="仿宋" w:hAnsi="仿宋" w:cs="宋体"/>
                <w:color w:val="000000"/>
                <w:kern w:val="0"/>
                <w:sz w:val="24"/>
                <w:szCs w:val="24"/>
              </w:rPr>
            </w:pPr>
          </w:p>
        </w:tc>
        <w:tc>
          <w:tcPr>
            <w:tcW w:w="7513" w:type="dxa"/>
            <w:tcBorders>
              <w:top w:val="nil"/>
              <w:left w:val="nil"/>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林业生态保护系统</w:t>
            </w:r>
          </w:p>
        </w:tc>
      </w:tr>
      <w:tr w:rsidR="00CA7687" w:rsidRPr="00CA7687" w:rsidTr="00217771">
        <w:trPr>
          <w:trHeight w:val="270"/>
        </w:trPr>
        <w:tc>
          <w:tcPr>
            <w:tcW w:w="1999" w:type="dxa"/>
            <w:vMerge/>
            <w:tcBorders>
              <w:top w:val="nil"/>
              <w:left w:val="single" w:sz="4" w:space="0" w:color="auto"/>
              <w:bottom w:val="single" w:sz="4" w:space="0" w:color="auto"/>
              <w:right w:val="single" w:sz="4" w:space="0" w:color="auto"/>
            </w:tcBorders>
            <w:vAlign w:val="center"/>
            <w:hideMark/>
          </w:tcPr>
          <w:p w:rsidR="00CA7687" w:rsidRPr="00CA7687" w:rsidRDefault="00CA7687" w:rsidP="00CA7687">
            <w:pPr>
              <w:widowControl/>
              <w:jc w:val="left"/>
              <w:rPr>
                <w:rFonts w:ascii="仿宋" w:eastAsia="仿宋" w:hAnsi="仿宋" w:cs="宋体"/>
                <w:color w:val="000000"/>
                <w:kern w:val="0"/>
                <w:sz w:val="24"/>
                <w:szCs w:val="24"/>
              </w:rPr>
            </w:pPr>
          </w:p>
        </w:tc>
        <w:tc>
          <w:tcPr>
            <w:tcW w:w="7513" w:type="dxa"/>
            <w:tcBorders>
              <w:top w:val="nil"/>
              <w:left w:val="nil"/>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农牧业管理系统</w:t>
            </w:r>
          </w:p>
        </w:tc>
      </w:tr>
      <w:tr w:rsidR="00CA7687" w:rsidRPr="00CA7687" w:rsidTr="00217771">
        <w:trPr>
          <w:trHeight w:val="270"/>
        </w:trPr>
        <w:tc>
          <w:tcPr>
            <w:tcW w:w="1999" w:type="dxa"/>
            <w:vMerge/>
            <w:tcBorders>
              <w:top w:val="nil"/>
              <w:left w:val="single" w:sz="4" w:space="0" w:color="auto"/>
              <w:bottom w:val="single" w:sz="4" w:space="0" w:color="auto"/>
              <w:right w:val="single" w:sz="4" w:space="0" w:color="auto"/>
            </w:tcBorders>
            <w:vAlign w:val="center"/>
            <w:hideMark/>
          </w:tcPr>
          <w:p w:rsidR="00CA7687" w:rsidRPr="00CA7687" w:rsidRDefault="00CA7687" w:rsidP="00CA7687">
            <w:pPr>
              <w:widowControl/>
              <w:jc w:val="left"/>
              <w:rPr>
                <w:rFonts w:ascii="仿宋" w:eastAsia="仿宋" w:hAnsi="仿宋" w:cs="宋体"/>
                <w:color w:val="000000"/>
                <w:kern w:val="0"/>
                <w:sz w:val="24"/>
                <w:szCs w:val="24"/>
              </w:rPr>
            </w:pPr>
          </w:p>
        </w:tc>
        <w:tc>
          <w:tcPr>
            <w:tcW w:w="7513" w:type="dxa"/>
            <w:tcBorders>
              <w:top w:val="nil"/>
              <w:left w:val="nil"/>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运行维护子系统</w:t>
            </w:r>
          </w:p>
        </w:tc>
      </w:tr>
      <w:tr w:rsidR="00CA7687" w:rsidRPr="00CA7687" w:rsidTr="00217771">
        <w:trPr>
          <w:trHeight w:val="285"/>
        </w:trPr>
        <w:tc>
          <w:tcPr>
            <w:tcW w:w="1999" w:type="dxa"/>
            <w:tcBorders>
              <w:top w:val="nil"/>
              <w:left w:val="single" w:sz="4" w:space="0" w:color="auto"/>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数据服务</w:t>
            </w:r>
          </w:p>
        </w:tc>
        <w:tc>
          <w:tcPr>
            <w:tcW w:w="7513" w:type="dxa"/>
            <w:tcBorders>
              <w:top w:val="nil"/>
              <w:left w:val="nil"/>
              <w:bottom w:val="single" w:sz="4" w:space="0" w:color="auto"/>
              <w:right w:val="single" w:sz="4" w:space="0" w:color="auto"/>
            </w:tcBorders>
            <w:shd w:val="clear" w:color="auto" w:fill="auto"/>
            <w:vAlign w:val="center"/>
            <w:hideMark/>
          </w:tcPr>
          <w:p w:rsidR="00CA7687" w:rsidRPr="00CA7687" w:rsidRDefault="00CA7687" w:rsidP="00CA7687">
            <w:pPr>
              <w:widowControl/>
              <w:jc w:val="center"/>
              <w:rPr>
                <w:rFonts w:ascii="仿宋" w:eastAsia="仿宋" w:hAnsi="仿宋" w:cs="宋体"/>
                <w:color w:val="000000"/>
                <w:kern w:val="0"/>
                <w:sz w:val="24"/>
                <w:szCs w:val="24"/>
              </w:rPr>
            </w:pPr>
            <w:r w:rsidRPr="00CA7687">
              <w:rPr>
                <w:rFonts w:ascii="仿宋" w:eastAsia="仿宋" w:hAnsi="仿宋" w:cs="宋体" w:hint="eastAsia"/>
                <w:color w:val="000000"/>
                <w:kern w:val="0"/>
                <w:sz w:val="24"/>
                <w:szCs w:val="24"/>
              </w:rPr>
              <w:t>扎囊县2M遥感数据</w:t>
            </w:r>
          </w:p>
        </w:tc>
      </w:tr>
    </w:tbl>
    <w:p w:rsidR="004B4851" w:rsidRPr="00217771" w:rsidRDefault="00217771">
      <w:pPr>
        <w:rPr>
          <w:rFonts w:ascii="仿宋" w:eastAsia="仿宋" w:hAnsi="仿宋"/>
          <w:b/>
          <w:sz w:val="30"/>
          <w:szCs w:val="30"/>
        </w:rPr>
      </w:pPr>
      <w:r>
        <w:rPr>
          <w:rFonts w:ascii="仿宋" w:eastAsia="仿宋" w:hAnsi="仿宋" w:hint="eastAsia"/>
          <w:b/>
          <w:sz w:val="30"/>
          <w:szCs w:val="30"/>
        </w:rPr>
        <w:t>详细采购内容见《竞争性谈判文件》</w:t>
      </w:r>
    </w:p>
    <w:p w:rsidR="004B4851" w:rsidRDefault="0085778D">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4B4851" w:rsidRDefault="0085778D">
      <w:pPr>
        <w:pStyle w:val="a5"/>
        <w:ind w:firstLineChars="50" w:firstLine="150"/>
        <w:rPr>
          <w:rFonts w:ascii="仿宋" w:eastAsia="仿宋" w:hAnsi="仿宋" w:cstheme="minorBidi"/>
          <w:kern w:val="2"/>
          <w:sz w:val="30"/>
          <w:szCs w:val="30"/>
        </w:rPr>
      </w:pPr>
      <w:r>
        <w:rPr>
          <w:rFonts w:ascii="仿宋" w:eastAsia="仿宋" w:hAnsi="仿宋" w:cstheme="minorBidi"/>
          <w:kern w:val="2"/>
          <w:sz w:val="30"/>
          <w:szCs w:val="30"/>
        </w:rPr>
        <w:t>(</w:t>
      </w:r>
      <w:proofErr w:type="gramStart"/>
      <w:r>
        <w:rPr>
          <w:rFonts w:ascii="仿宋" w:eastAsia="仿宋" w:hAnsi="仿宋" w:cstheme="minorBidi" w:hint="eastAsia"/>
          <w:kern w:val="2"/>
          <w:sz w:val="30"/>
          <w:szCs w:val="30"/>
        </w:rPr>
        <w:t>一</w:t>
      </w:r>
      <w:proofErr w:type="gramEnd"/>
      <w:r>
        <w:rPr>
          <w:rFonts w:ascii="仿宋" w:eastAsia="仿宋" w:hAnsi="仿宋" w:cstheme="minorBidi" w:hint="eastAsia"/>
          <w:kern w:val="2"/>
          <w:sz w:val="30"/>
          <w:szCs w:val="30"/>
        </w:rPr>
        <w:t>)具有独立法人资格且具有足够资产和能力来有效地履行合同，近三年无违法违规行为，没有处于被责令停业或破产状态，且资产未被重组、接管和冻结。</w:t>
      </w:r>
    </w:p>
    <w:p w:rsidR="004B4851" w:rsidRDefault="0085778D">
      <w:pPr>
        <w:pStyle w:val="a5"/>
        <w:ind w:firstLineChars="50" w:firstLine="150"/>
        <w:rPr>
          <w:rFonts w:ascii="仿宋" w:eastAsia="仿宋" w:hAnsi="仿宋" w:cstheme="minorBidi"/>
          <w:kern w:val="2"/>
          <w:sz w:val="30"/>
          <w:szCs w:val="30"/>
        </w:rPr>
      </w:pPr>
      <w:r>
        <w:rPr>
          <w:rFonts w:ascii="仿宋" w:eastAsia="仿宋" w:hAnsi="仿宋" w:cstheme="minorBidi"/>
          <w:kern w:val="2"/>
          <w:sz w:val="30"/>
          <w:szCs w:val="30"/>
        </w:rPr>
        <w:lastRenderedPageBreak/>
        <w:t>(</w:t>
      </w:r>
      <w:r>
        <w:rPr>
          <w:rFonts w:ascii="仿宋" w:eastAsia="仿宋" w:hAnsi="仿宋" w:cstheme="minorBidi" w:hint="eastAsia"/>
          <w:kern w:val="2"/>
          <w:sz w:val="30"/>
          <w:szCs w:val="30"/>
        </w:rPr>
        <w:t>二)有依法缴纳税收和社会保障资金的良好记录。</w:t>
      </w:r>
    </w:p>
    <w:p w:rsidR="004B4851" w:rsidRDefault="0085778D">
      <w:pPr>
        <w:autoSpaceDE w:val="0"/>
        <w:autoSpaceDN w:val="0"/>
        <w:adjustRightInd w:val="0"/>
        <w:ind w:firstLineChars="50" w:firstLine="150"/>
        <w:jc w:val="left"/>
        <w:rPr>
          <w:rFonts w:ascii="仿宋" w:eastAsia="仿宋" w:hAnsi="仿宋" w:cstheme="minorBidi"/>
          <w:sz w:val="30"/>
          <w:szCs w:val="30"/>
        </w:rPr>
      </w:pPr>
      <w:r>
        <w:rPr>
          <w:rFonts w:ascii="仿宋" w:eastAsia="仿宋" w:hAnsi="仿宋" w:cstheme="minorBidi"/>
          <w:sz w:val="30"/>
          <w:szCs w:val="30"/>
        </w:rPr>
        <w:t>(</w:t>
      </w:r>
      <w:r>
        <w:rPr>
          <w:rFonts w:ascii="仿宋" w:eastAsia="仿宋" w:hAnsi="仿宋" w:cstheme="minorBidi" w:hint="eastAsia"/>
          <w:sz w:val="30"/>
          <w:szCs w:val="30"/>
        </w:rPr>
        <w:t>三)有独立项目开发成功案例，须提本次项目规模相当的成功案例。</w:t>
      </w:r>
    </w:p>
    <w:p w:rsidR="004B4851" w:rsidRDefault="0085778D">
      <w:pPr>
        <w:autoSpaceDE w:val="0"/>
        <w:autoSpaceDN w:val="0"/>
        <w:adjustRightInd w:val="0"/>
        <w:ind w:firstLineChars="50" w:firstLine="150"/>
        <w:jc w:val="left"/>
        <w:rPr>
          <w:rFonts w:ascii="仿宋" w:eastAsia="仿宋" w:hAnsi="仿宋" w:cstheme="minorBidi"/>
          <w:sz w:val="30"/>
          <w:szCs w:val="30"/>
        </w:rPr>
      </w:pPr>
      <w:r>
        <w:rPr>
          <w:rFonts w:ascii="仿宋" w:eastAsia="仿宋" w:hAnsi="仿宋" w:cstheme="minorBidi" w:hint="eastAsia"/>
          <w:sz w:val="30"/>
          <w:szCs w:val="30"/>
        </w:rPr>
        <w:t>(四)近3年内未出现过验收未获通过的项目或者应由企业承担责任的用户重大投诉。</w:t>
      </w:r>
    </w:p>
    <w:p w:rsidR="004B4851" w:rsidRDefault="0085778D">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4B4851" w:rsidRDefault="0085778D">
      <w:pPr>
        <w:pStyle w:val="a5"/>
        <w:rPr>
          <w:rFonts w:ascii="仿宋" w:eastAsia="仿宋" w:hAnsi="仿宋"/>
          <w:sz w:val="28"/>
          <w:szCs w:val="28"/>
        </w:rPr>
      </w:pPr>
      <w:r>
        <w:rPr>
          <w:rFonts w:ascii="仿宋" w:eastAsia="仿宋" w:hAnsi="仿宋" w:hint="eastAsia"/>
          <w:sz w:val="28"/>
          <w:szCs w:val="28"/>
        </w:rPr>
        <w:t>（一）中国采购与招标网         网址：www.chinabidding.com.cn</w:t>
      </w:r>
    </w:p>
    <w:p w:rsidR="004B4851" w:rsidRDefault="0085778D">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4B4851" w:rsidRDefault="0085778D">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4B4851" w:rsidRDefault="0085778D">
      <w:pPr>
        <w:ind w:firstLineChars="50" w:firstLine="140"/>
        <w:rPr>
          <w:rFonts w:ascii="仿宋" w:eastAsia="仿宋" w:hAnsi="仿宋"/>
          <w:color w:val="000000" w:themeColor="text1"/>
          <w:sz w:val="28"/>
          <w:szCs w:val="28"/>
        </w:rPr>
      </w:pPr>
      <w:r>
        <w:rPr>
          <w:rFonts w:ascii="仿宋" w:eastAsia="仿宋" w:hAnsi="仿宋" w:cs="宋体" w:hint="eastAsia"/>
          <w:sz w:val="28"/>
          <w:szCs w:val="28"/>
        </w:rPr>
        <w:t>（一）报名时间：</w:t>
      </w:r>
      <w:r>
        <w:rPr>
          <w:rFonts w:ascii="仿宋" w:eastAsia="仿宋" w:hAnsi="仿宋" w:cs="宋体"/>
          <w:color w:val="000000" w:themeColor="text1"/>
          <w:sz w:val="28"/>
          <w:szCs w:val="28"/>
        </w:rPr>
        <w:t>2018</w:t>
      </w:r>
      <w:r>
        <w:rPr>
          <w:rFonts w:ascii="仿宋" w:eastAsia="仿宋" w:hAnsi="仿宋" w:cs="宋体" w:hint="eastAsia"/>
          <w:color w:val="000000" w:themeColor="text1"/>
          <w:sz w:val="28"/>
          <w:szCs w:val="28"/>
        </w:rPr>
        <w:t>年8月21日至</w:t>
      </w:r>
      <w:r>
        <w:rPr>
          <w:rFonts w:ascii="仿宋" w:eastAsia="仿宋" w:hAnsi="仿宋" w:cs="宋体"/>
          <w:color w:val="000000" w:themeColor="text1"/>
          <w:sz w:val="28"/>
          <w:szCs w:val="28"/>
        </w:rPr>
        <w:t>2018</w:t>
      </w:r>
      <w:r>
        <w:rPr>
          <w:rFonts w:ascii="仿宋" w:eastAsia="仿宋" w:hAnsi="仿宋" w:cs="宋体" w:hint="eastAsia"/>
          <w:color w:val="000000" w:themeColor="text1"/>
          <w:sz w:val="28"/>
          <w:szCs w:val="28"/>
        </w:rPr>
        <w:t>年9月4日，</w:t>
      </w:r>
      <w:r>
        <w:rPr>
          <w:rFonts w:ascii="仿宋" w:eastAsia="仿宋" w:hAnsi="仿宋" w:cs="宋体"/>
          <w:color w:val="000000" w:themeColor="text1"/>
          <w:sz w:val="28"/>
          <w:szCs w:val="28"/>
        </w:rPr>
        <w:t>8</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30-12</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00</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 xml:space="preserve"> 14</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30-18</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00</w:t>
      </w:r>
      <w:r>
        <w:rPr>
          <w:rFonts w:ascii="仿宋" w:eastAsia="仿宋" w:hAnsi="仿宋" w:cs="宋体" w:hint="eastAsia"/>
          <w:color w:val="000000" w:themeColor="text1"/>
          <w:sz w:val="28"/>
          <w:szCs w:val="28"/>
        </w:rPr>
        <w:t>时（北京时间，下同），报名截止时间为</w:t>
      </w:r>
      <w:r>
        <w:rPr>
          <w:rFonts w:ascii="仿宋" w:eastAsia="仿宋" w:hAnsi="仿宋" w:cs="宋体"/>
          <w:color w:val="000000" w:themeColor="text1"/>
          <w:sz w:val="28"/>
          <w:szCs w:val="28"/>
        </w:rPr>
        <w:t>2018</w:t>
      </w:r>
      <w:r>
        <w:rPr>
          <w:rFonts w:ascii="仿宋" w:eastAsia="仿宋" w:hAnsi="仿宋" w:cs="宋体" w:hint="eastAsia"/>
          <w:color w:val="000000" w:themeColor="text1"/>
          <w:sz w:val="28"/>
          <w:szCs w:val="28"/>
        </w:rPr>
        <w:t>年9月4日</w:t>
      </w:r>
      <w:r>
        <w:rPr>
          <w:rFonts w:ascii="仿宋" w:eastAsia="仿宋" w:hAnsi="仿宋" w:cs="宋体"/>
          <w:color w:val="000000" w:themeColor="text1"/>
          <w:sz w:val="28"/>
          <w:szCs w:val="28"/>
        </w:rPr>
        <w:t>18</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00</w:t>
      </w:r>
      <w:r>
        <w:rPr>
          <w:rFonts w:ascii="仿宋" w:eastAsia="仿宋" w:hAnsi="仿宋" w:cs="宋体" w:hint="eastAsia"/>
          <w:color w:val="000000" w:themeColor="text1"/>
          <w:sz w:val="28"/>
          <w:szCs w:val="28"/>
        </w:rPr>
        <w:t>，逾期不再受理。</w:t>
      </w:r>
    </w:p>
    <w:p w:rsidR="004B4851" w:rsidRDefault="0085778D">
      <w:pPr>
        <w:rPr>
          <w:rFonts w:ascii="仿宋" w:eastAsia="仿宋" w:hAnsi="仿宋"/>
          <w:sz w:val="28"/>
          <w:szCs w:val="28"/>
        </w:rPr>
      </w:pPr>
      <w:r>
        <w:rPr>
          <w:rFonts w:ascii="仿宋" w:eastAsia="仿宋" w:hAnsi="仿宋" w:hint="eastAsia"/>
          <w:sz w:val="28"/>
          <w:szCs w:val="28"/>
        </w:rPr>
        <w:t>（二）报名方式：投标人填写《投标报名表》，签字确认并于报名截止时间前发回到服务中心报名邮箱mengcaocaigou@126.com。（注：报名表需word版+扫描盖章版）采购人在指定日期回复竞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4B4851" w:rsidRDefault="0085778D">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4B4851" w:rsidRDefault="0085778D">
      <w:pPr>
        <w:pStyle w:val="a5"/>
        <w:ind w:firstLineChars="50" w:firstLine="140"/>
        <w:rPr>
          <w:rFonts w:ascii="仿宋" w:eastAsia="仿宋" w:hAnsi="仿宋" w:cs="Times New Roman"/>
          <w:color w:val="000000" w:themeColor="text1"/>
          <w:sz w:val="28"/>
          <w:szCs w:val="28"/>
        </w:rPr>
      </w:pPr>
      <w:r>
        <w:rPr>
          <w:rFonts w:ascii="仿宋" w:eastAsia="仿宋" w:hAnsi="仿宋" w:hint="eastAsia"/>
          <w:color w:val="000000" w:themeColor="text1"/>
          <w:sz w:val="28"/>
          <w:szCs w:val="28"/>
        </w:rPr>
        <w:t>（一）获取时间：201</w:t>
      </w:r>
      <w:r>
        <w:rPr>
          <w:rFonts w:ascii="仿宋" w:eastAsia="仿宋" w:hAnsi="仿宋"/>
          <w:color w:val="000000" w:themeColor="text1"/>
          <w:sz w:val="28"/>
          <w:szCs w:val="28"/>
        </w:rPr>
        <w:t>8</w:t>
      </w:r>
      <w:r>
        <w:rPr>
          <w:rFonts w:ascii="仿宋" w:eastAsia="仿宋" w:hAnsi="仿宋" w:hint="eastAsia"/>
          <w:color w:val="000000" w:themeColor="text1"/>
          <w:sz w:val="28"/>
          <w:szCs w:val="28"/>
        </w:rPr>
        <w:t>年8月22日至201</w:t>
      </w:r>
      <w:r>
        <w:rPr>
          <w:rFonts w:ascii="仿宋" w:eastAsia="仿宋" w:hAnsi="仿宋"/>
          <w:color w:val="000000" w:themeColor="text1"/>
          <w:sz w:val="28"/>
          <w:szCs w:val="28"/>
        </w:rPr>
        <w:t>8</w:t>
      </w:r>
      <w:r>
        <w:rPr>
          <w:rFonts w:ascii="仿宋" w:eastAsia="仿宋" w:hAnsi="仿宋" w:hint="eastAsia"/>
          <w:color w:val="000000" w:themeColor="text1"/>
          <w:sz w:val="28"/>
          <w:szCs w:val="28"/>
        </w:rPr>
        <w:t>年9月4日，上午8：30-12:00，下午14：00-18：00,逾期不再受理。</w:t>
      </w:r>
    </w:p>
    <w:p w:rsidR="004B4851" w:rsidRDefault="0085778D">
      <w:pPr>
        <w:pStyle w:val="a5"/>
        <w:outlineLvl w:val="0"/>
        <w:rPr>
          <w:rFonts w:ascii="仿宋" w:eastAsia="仿宋" w:hAnsi="仿宋"/>
          <w:b/>
          <w:sz w:val="28"/>
          <w:szCs w:val="28"/>
        </w:rPr>
      </w:pPr>
      <w:r>
        <w:rPr>
          <w:rFonts w:ascii="仿宋" w:eastAsia="仿宋" w:hAnsi="仿宋" w:hint="eastAsia"/>
          <w:b/>
          <w:sz w:val="28"/>
          <w:szCs w:val="28"/>
        </w:rPr>
        <w:t>八、其他事项</w:t>
      </w:r>
    </w:p>
    <w:p w:rsidR="004B4851" w:rsidRDefault="0085778D">
      <w:pPr>
        <w:rPr>
          <w:rFonts w:ascii="仿宋" w:eastAsia="仿宋" w:hAnsi="仿宋"/>
          <w:sz w:val="28"/>
          <w:szCs w:val="28"/>
        </w:rPr>
      </w:pPr>
      <w:r>
        <w:rPr>
          <w:rFonts w:ascii="仿宋" w:eastAsia="仿宋" w:hAnsi="仿宋" w:hint="eastAsia"/>
          <w:sz w:val="28"/>
          <w:szCs w:val="28"/>
        </w:rPr>
        <w:t>（一）开标时间：201</w:t>
      </w:r>
      <w:r>
        <w:rPr>
          <w:rFonts w:ascii="仿宋" w:eastAsia="仿宋" w:hAnsi="仿宋"/>
          <w:sz w:val="28"/>
          <w:szCs w:val="28"/>
        </w:rPr>
        <w:t>8</w:t>
      </w:r>
      <w:r>
        <w:rPr>
          <w:rFonts w:ascii="仿宋" w:eastAsia="仿宋" w:hAnsi="仿宋" w:hint="eastAsia"/>
          <w:sz w:val="28"/>
          <w:szCs w:val="28"/>
        </w:rPr>
        <w:t>年9月6日上午9:00时</w:t>
      </w:r>
    </w:p>
    <w:p w:rsidR="004B4851" w:rsidRDefault="0085778D">
      <w:pPr>
        <w:ind w:firstLineChars="300" w:firstLine="840"/>
        <w:rPr>
          <w:rFonts w:ascii="仿宋" w:eastAsia="仿宋" w:hAnsi="仿宋" w:cs="宋体"/>
          <w:kern w:val="0"/>
          <w:sz w:val="28"/>
          <w:szCs w:val="28"/>
        </w:rPr>
      </w:pPr>
      <w:r>
        <w:rPr>
          <w:rFonts w:ascii="仿宋" w:eastAsia="仿宋" w:hAnsi="仿宋" w:hint="eastAsia"/>
          <w:sz w:val="28"/>
          <w:szCs w:val="28"/>
        </w:rPr>
        <w:t>开标地点：呼和浩特市银都大厦B座三层会议室</w:t>
      </w:r>
    </w:p>
    <w:p w:rsidR="004B4851" w:rsidRDefault="0085778D">
      <w:pPr>
        <w:spacing w:line="360" w:lineRule="auto"/>
        <w:rPr>
          <w:rFonts w:ascii="仿宋" w:eastAsia="仿宋" w:hAnsi="仿宋" w:cs="宋体"/>
          <w:kern w:val="0"/>
          <w:sz w:val="28"/>
          <w:szCs w:val="28"/>
        </w:rPr>
      </w:pPr>
      <w:r>
        <w:rPr>
          <w:rFonts w:ascii="仿宋" w:eastAsia="仿宋" w:hAnsi="仿宋" w:hint="eastAsia"/>
          <w:sz w:val="28"/>
          <w:szCs w:val="28"/>
        </w:rPr>
        <w:t>（二）</w:t>
      </w:r>
      <w:r>
        <w:rPr>
          <w:rFonts w:ascii="仿宋" w:eastAsia="仿宋" w:hAnsi="仿宋" w:cs="宋体" w:hint="eastAsia"/>
          <w:kern w:val="0"/>
          <w:sz w:val="28"/>
          <w:szCs w:val="28"/>
        </w:rPr>
        <w:t>本次招标不接受联合体投标，不接受邮寄投标。</w:t>
      </w:r>
    </w:p>
    <w:p w:rsidR="004B4851" w:rsidRDefault="0085778D">
      <w:pPr>
        <w:spacing w:line="360" w:lineRule="auto"/>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cs="宋体" w:hint="eastAsia"/>
          <w:kern w:val="0"/>
          <w:sz w:val="28"/>
          <w:szCs w:val="28"/>
        </w:rPr>
        <w:t>投标费用：投标人应承担其编制与递交投标文件所涉及的一切费用，无论投标结果如何，采购人对上述费用概不负责，均由投标人承担。</w:t>
      </w:r>
    </w:p>
    <w:p w:rsidR="004B4851" w:rsidRDefault="0085778D">
      <w:pPr>
        <w:pStyle w:val="a5"/>
        <w:outlineLvl w:val="0"/>
        <w:rPr>
          <w:rFonts w:ascii="仿宋" w:eastAsia="仿宋" w:hAnsi="仿宋"/>
          <w:b/>
          <w:sz w:val="28"/>
          <w:szCs w:val="28"/>
        </w:rPr>
      </w:pPr>
      <w:r>
        <w:rPr>
          <w:rFonts w:ascii="仿宋" w:eastAsia="仿宋" w:hAnsi="仿宋" w:hint="eastAsia"/>
          <w:b/>
          <w:sz w:val="28"/>
          <w:szCs w:val="28"/>
        </w:rPr>
        <w:lastRenderedPageBreak/>
        <w:t>九、联系方式</w:t>
      </w:r>
    </w:p>
    <w:p w:rsidR="004B4851" w:rsidRDefault="0085778D">
      <w:pPr>
        <w:ind w:firstLineChars="200" w:firstLine="560"/>
        <w:jc w:val="left"/>
        <w:rPr>
          <w:rFonts w:ascii="仿宋" w:eastAsia="仿宋" w:hAnsi="仿宋" w:cs="宋体"/>
          <w:sz w:val="28"/>
          <w:szCs w:val="28"/>
        </w:rPr>
      </w:pPr>
      <w:r>
        <w:rPr>
          <w:rFonts w:ascii="仿宋" w:eastAsia="仿宋" w:hAnsi="仿宋" w:hint="eastAsia"/>
          <w:sz w:val="28"/>
          <w:szCs w:val="28"/>
        </w:rPr>
        <w:t>采购人：</w:t>
      </w:r>
      <w:proofErr w:type="gramStart"/>
      <w:r>
        <w:rPr>
          <w:rFonts w:ascii="仿宋" w:eastAsia="仿宋" w:hAnsi="仿宋" w:hint="eastAsia"/>
          <w:sz w:val="28"/>
          <w:szCs w:val="28"/>
        </w:rPr>
        <w:t>内蒙古蒙草生态环境</w:t>
      </w:r>
      <w:proofErr w:type="gramEnd"/>
      <w:r>
        <w:rPr>
          <w:rFonts w:ascii="仿宋" w:eastAsia="仿宋" w:hAnsi="仿宋" w:hint="eastAsia"/>
          <w:sz w:val="28"/>
          <w:szCs w:val="28"/>
        </w:rPr>
        <w:t>（集团）股份有限公司</w:t>
      </w:r>
    </w:p>
    <w:p w:rsidR="004B4851" w:rsidRDefault="0085778D">
      <w:pPr>
        <w:ind w:firstLineChars="200" w:firstLine="560"/>
        <w:jc w:val="left"/>
        <w:rPr>
          <w:rFonts w:ascii="仿宋" w:eastAsia="仿宋" w:hAnsi="仿宋"/>
          <w:sz w:val="28"/>
          <w:szCs w:val="28"/>
        </w:rPr>
      </w:pPr>
      <w:r>
        <w:rPr>
          <w:rFonts w:ascii="仿宋" w:eastAsia="仿宋" w:hAnsi="仿宋" w:hint="eastAsia"/>
          <w:sz w:val="28"/>
          <w:szCs w:val="28"/>
        </w:rPr>
        <w:t>投标报名联系人及电话：  银  洁  18247105442</w:t>
      </w:r>
    </w:p>
    <w:p w:rsidR="004B4851" w:rsidRDefault="0085778D">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需求部门答疑联系人及电话：  杜  鹏  13947113477</w:t>
      </w:r>
    </w:p>
    <w:p w:rsidR="004B4851" w:rsidRDefault="0085778D">
      <w:pPr>
        <w:jc w:val="left"/>
        <w:rPr>
          <w:rFonts w:ascii="仿宋" w:eastAsia="仿宋" w:hAnsi="仿宋"/>
          <w:sz w:val="28"/>
          <w:szCs w:val="28"/>
        </w:rPr>
      </w:pPr>
      <w:r>
        <w:rPr>
          <w:rFonts w:ascii="仿宋" w:eastAsia="仿宋" w:hAnsi="仿宋" w:hint="eastAsia"/>
          <w:sz w:val="28"/>
          <w:szCs w:val="28"/>
        </w:rPr>
        <w:t xml:space="preserve">    电  话：0471-6695191-810    </w:t>
      </w:r>
    </w:p>
    <w:p w:rsidR="004B4851" w:rsidRDefault="0085778D">
      <w:pPr>
        <w:jc w:val="left"/>
        <w:rPr>
          <w:rFonts w:ascii="仿宋" w:eastAsia="仿宋" w:hAnsi="仿宋"/>
          <w:sz w:val="28"/>
          <w:szCs w:val="28"/>
        </w:rPr>
      </w:pPr>
      <w:r>
        <w:rPr>
          <w:rFonts w:ascii="仿宋" w:eastAsia="仿宋" w:hAnsi="仿宋" w:hint="eastAsia"/>
          <w:sz w:val="28"/>
          <w:szCs w:val="28"/>
        </w:rPr>
        <w:t xml:space="preserve">    传  真：0471-6695192</w:t>
      </w:r>
    </w:p>
    <w:p w:rsidR="004B4851" w:rsidRDefault="0085778D">
      <w:pPr>
        <w:jc w:val="left"/>
        <w:rPr>
          <w:rFonts w:ascii="仿宋" w:eastAsia="仿宋" w:hAnsi="仿宋"/>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hyperlink r:id="rId8" w:history="1">
        <w:r>
          <w:rPr>
            <w:rStyle w:val="a9"/>
            <w:rFonts w:ascii="仿宋" w:eastAsia="仿宋" w:hAnsi="仿宋" w:hint="eastAsia"/>
            <w:sz w:val="28"/>
            <w:szCs w:val="28"/>
          </w:rPr>
          <w:t>mengcaocaigou@126.com</w:t>
        </w:r>
      </w:hyperlink>
    </w:p>
    <w:p w:rsidR="004B4851" w:rsidRDefault="004B4851">
      <w:pPr>
        <w:jc w:val="left"/>
        <w:rPr>
          <w:rFonts w:ascii="仿宋" w:eastAsia="仿宋" w:hAnsi="仿宋" w:cs="宋体"/>
          <w:sz w:val="28"/>
          <w:szCs w:val="28"/>
        </w:rPr>
      </w:pPr>
    </w:p>
    <w:p w:rsidR="004B4851" w:rsidRDefault="004B4851">
      <w:pPr>
        <w:jc w:val="left"/>
        <w:rPr>
          <w:rFonts w:ascii="仿宋" w:eastAsia="仿宋" w:hAnsi="仿宋" w:cs="宋体"/>
          <w:sz w:val="28"/>
          <w:szCs w:val="28"/>
        </w:rPr>
      </w:pPr>
    </w:p>
    <w:p w:rsidR="004B4851" w:rsidRDefault="0085778D">
      <w:pPr>
        <w:jc w:val="left"/>
        <w:rPr>
          <w:rFonts w:ascii="仿宋" w:eastAsia="仿宋" w:hAnsi="仿宋" w:cs="宋体"/>
          <w:sz w:val="28"/>
          <w:szCs w:val="28"/>
        </w:rPr>
      </w:pPr>
      <w:r>
        <w:rPr>
          <w:rFonts w:ascii="仿宋" w:eastAsia="仿宋" w:hAnsi="仿宋" w:cs="宋体" w:hint="eastAsia"/>
          <w:sz w:val="28"/>
          <w:szCs w:val="28"/>
        </w:rPr>
        <w:t>附件一：投标报名表</w:t>
      </w:r>
    </w:p>
    <w:p w:rsidR="004B4851" w:rsidRDefault="004B4851">
      <w:pPr>
        <w:jc w:val="left"/>
        <w:rPr>
          <w:rFonts w:ascii="仿宋" w:eastAsia="仿宋" w:hAnsi="仿宋"/>
          <w:sz w:val="28"/>
          <w:szCs w:val="28"/>
        </w:rPr>
      </w:pPr>
    </w:p>
    <w:p w:rsidR="004B4851" w:rsidRDefault="004B4851">
      <w:pPr>
        <w:jc w:val="left"/>
        <w:rPr>
          <w:rFonts w:ascii="仿宋" w:eastAsia="仿宋" w:hAnsi="仿宋" w:cs="宋体"/>
          <w:sz w:val="28"/>
          <w:szCs w:val="28"/>
        </w:rPr>
      </w:pPr>
    </w:p>
    <w:p w:rsidR="004B4851" w:rsidRDefault="0085778D">
      <w:pPr>
        <w:jc w:val="center"/>
        <w:rPr>
          <w:rFonts w:ascii="仿宋" w:eastAsia="仿宋" w:hAnsi="仿宋" w:cs="宋体"/>
          <w:sz w:val="28"/>
          <w:szCs w:val="28"/>
        </w:rPr>
      </w:pPr>
      <w:r>
        <w:rPr>
          <w:rFonts w:ascii="仿宋" w:eastAsia="仿宋" w:hAnsi="仿宋" w:cs="宋体" w:hint="eastAsia"/>
          <w:sz w:val="28"/>
          <w:szCs w:val="28"/>
        </w:rPr>
        <w:t xml:space="preserve">                       采购人：</w:t>
      </w:r>
      <w:proofErr w:type="gramStart"/>
      <w:r>
        <w:rPr>
          <w:rFonts w:ascii="仿宋" w:eastAsia="仿宋" w:hAnsi="仿宋" w:hint="eastAsia"/>
          <w:sz w:val="28"/>
          <w:szCs w:val="28"/>
        </w:rPr>
        <w:t>内蒙古蒙草生态环境</w:t>
      </w:r>
      <w:proofErr w:type="gramEnd"/>
      <w:r>
        <w:rPr>
          <w:rFonts w:ascii="仿宋" w:eastAsia="仿宋" w:hAnsi="仿宋" w:hint="eastAsia"/>
          <w:sz w:val="28"/>
          <w:szCs w:val="28"/>
        </w:rPr>
        <w:t>（集团）股份有限公司</w:t>
      </w:r>
    </w:p>
    <w:p w:rsidR="004B4851" w:rsidRDefault="0085778D">
      <w:pPr>
        <w:ind w:right="140"/>
        <w:jc w:val="right"/>
        <w:rPr>
          <w:rFonts w:ascii="仿宋" w:eastAsia="仿宋" w:hAnsi="仿宋" w:cs="宋体"/>
          <w:sz w:val="28"/>
          <w:szCs w:val="28"/>
        </w:rPr>
      </w:pPr>
      <w:r>
        <w:rPr>
          <w:rFonts w:ascii="仿宋" w:eastAsia="仿宋" w:hAnsi="仿宋" w:cs="宋体" w:hint="eastAsia"/>
          <w:sz w:val="28"/>
          <w:szCs w:val="28"/>
        </w:rPr>
        <w:t>日期：二○一八年八月二十一日</w:t>
      </w:r>
    </w:p>
    <w:p w:rsidR="004B4851" w:rsidRDefault="004B4851">
      <w:pPr>
        <w:pStyle w:val="a5"/>
        <w:outlineLvl w:val="0"/>
        <w:rPr>
          <w:rFonts w:ascii="仿宋" w:eastAsia="仿宋" w:hAnsi="仿宋"/>
          <w:b/>
          <w:sz w:val="28"/>
          <w:szCs w:val="28"/>
        </w:rPr>
      </w:pPr>
      <w:bookmarkStart w:id="0" w:name="_GoBack"/>
      <w:bookmarkEnd w:id="0"/>
    </w:p>
    <w:p w:rsidR="004B4851" w:rsidRDefault="004B4851">
      <w:pPr>
        <w:pStyle w:val="a5"/>
        <w:outlineLvl w:val="0"/>
        <w:rPr>
          <w:rFonts w:ascii="仿宋" w:eastAsia="仿宋" w:hAnsi="仿宋"/>
          <w:b/>
          <w:sz w:val="28"/>
          <w:szCs w:val="28"/>
        </w:rPr>
      </w:pPr>
    </w:p>
    <w:p w:rsidR="003E0236" w:rsidRDefault="003E0236">
      <w:pPr>
        <w:pStyle w:val="a5"/>
        <w:outlineLvl w:val="0"/>
        <w:rPr>
          <w:rFonts w:ascii="仿宋" w:eastAsia="仿宋" w:hAnsi="仿宋"/>
          <w:b/>
          <w:sz w:val="28"/>
          <w:szCs w:val="28"/>
        </w:rPr>
      </w:pPr>
    </w:p>
    <w:p w:rsidR="003E0236" w:rsidRDefault="003E0236">
      <w:pPr>
        <w:pStyle w:val="a5"/>
        <w:outlineLvl w:val="0"/>
        <w:rPr>
          <w:rFonts w:ascii="仿宋" w:eastAsia="仿宋" w:hAnsi="仿宋"/>
          <w:b/>
          <w:sz w:val="28"/>
          <w:szCs w:val="28"/>
        </w:rPr>
      </w:pPr>
    </w:p>
    <w:p w:rsidR="003E0236" w:rsidRDefault="003E0236">
      <w:pPr>
        <w:pStyle w:val="a5"/>
        <w:outlineLvl w:val="0"/>
        <w:rPr>
          <w:rFonts w:ascii="仿宋" w:eastAsia="仿宋" w:hAnsi="仿宋"/>
          <w:b/>
          <w:sz w:val="28"/>
          <w:szCs w:val="28"/>
        </w:rPr>
      </w:pPr>
    </w:p>
    <w:p w:rsidR="003E0236" w:rsidRDefault="003E0236">
      <w:pPr>
        <w:pStyle w:val="a5"/>
        <w:outlineLvl w:val="0"/>
        <w:rPr>
          <w:rFonts w:ascii="仿宋" w:eastAsia="仿宋" w:hAnsi="仿宋"/>
          <w:b/>
          <w:sz w:val="28"/>
          <w:szCs w:val="28"/>
        </w:rPr>
      </w:pPr>
    </w:p>
    <w:p w:rsidR="003E0236" w:rsidRDefault="003E0236">
      <w:pPr>
        <w:pStyle w:val="a5"/>
        <w:outlineLvl w:val="0"/>
        <w:rPr>
          <w:rFonts w:ascii="仿宋" w:eastAsia="仿宋" w:hAnsi="仿宋"/>
          <w:b/>
          <w:sz w:val="28"/>
          <w:szCs w:val="28"/>
        </w:rPr>
      </w:pPr>
    </w:p>
    <w:p w:rsidR="003E0236" w:rsidRDefault="003E0236">
      <w:pPr>
        <w:pStyle w:val="a5"/>
        <w:outlineLvl w:val="0"/>
        <w:rPr>
          <w:rFonts w:ascii="仿宋" w:eastAsia="仿宋" w:hAnsi="仿宋"/>
          <w:b/>
          <w:sz w:val="28"/>
          <w:szCs w:val="28"/>
        </w:rPr>
      </w:pPr>
    </w:p>
    <w:p w:rsidR="003E0236" w:rsidRDefault="003E0236">
      <w:pPr>
        <w:pStyle w:val="a5"/>
        <w:outlineLvl w:val="0"/>
        <w:rPr>
          <w:rFonts w:ascii="仿宋" w:eastAsia="仿宋" w:hAnsi="仿宋"/>
          <w:b/>
          <w:sz w:val="28"/>
          <w:szCs w:val="28"/>
        </w:rPr>
      </w:pPr>
    </w:p>
    <w:p w:rsidR="004B4851" w:rsidRDefault="0085778D">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4B4851" w:rsidRDefault="0085778D">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4B4851">
        <w:trPr>
          <w:trHeight w:val="355"/>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4B4851" w:rsidRDefault="0085778D">
            <w:pPr>
              <w:jc w:val="center"/>
              <w:rPr>
                <w:rFonts w:ascii="仿宋" w:eastAsia="仿宋" w:hAnsi="仿宋" w:cs="宋体"/>
                <w:sz w:val="28"/>
                <w:szCs w:val="28"/>
              </w:rPr>
            </w:pPr>
            <w:r>
              <w:rPr>
                <w:rFonts w:ascii="仿宋" w:eastAsia="仿宋" w:hAnsi="仿宋" w:cs="宋体" w:hint="eastAsia"/>
                <w:sz w:val="28"/>
                <w:szCs w:val="28"/>
              </w:rPr>
              <w:t>西藏扎囊县生态大数据平台建设项目</w:t>
            </w:r>
          </w:p>
        </w:tc>
      </w:tr>
      <w:tr w:rsidR="004B4851">
        <w:trPr>
          <w:trHeight w:val="355"/>
          <w:jc w:val="center"/>
        </w:trPr>
        <w:tc>
          <w:tcPr>
            <w:tcW w:w="2427" w:type="dxa"/>
            <w:vAlign w:val="center"/>
          </w:tcPr>
          <w:p w:rsidR="004B4851" w:rsidRDefault="0085778D">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4B4851" w:rsidRDefault="004B4851">
            <w:pPr>
              <w:jc w:val="center"/>
              <w:rPr>
                <w:rFonts w:ascii="仿宋" w:eastAsia="仿宋" w:hAnsi="仿宋"/>
                <w:sz w:val="28"/>
                <w:szCs w:val="28"/>
              </w:rPr>
            </w:pPr>
          </w:p>
        </w:tc>
      </w:tr>
      <w:tr w:rsidR="004B4851">
        <w:trPr>
          <w:trHeight w:val="577"/>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4B4851" w:rsidRDefault="004B4851">
            <w:pPr>
              <w:jc w:val="center"/>
              <w:rPr>
                <w:rFonts w:ascii="仿宋" w:eastAsia="仿宋" w:hAnsi="仿宋"/>
                <w:sz w:val="28"/>
                <w:szCs w:val="28"/>
              </w:rPr>
            </w:pPr>
          </w:p>
        </w:tc>
      </w:tr>
      <w:tr w:rsidR="004B4851">
        <w:trPr>
          <w:trHeight w:val="709"/>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4B4851" w:rsidRDefault="004B4851">
            <w:pPr>
              <w:jc w:val="center"/>
              <w:rPr>
                <w:rFonts w:ascii="仿宋" w:eastAsia="仿宋" w:hAnsi="仿宋"/>
                <w:sz w:val="28"/>
                <w:szCs w:val="28"/>
              </w:rPr>
            </w:pPr>
          </w:p>
        </w:tc>
        <w:tc>
          <w:tcPr>
            <w:tcW w:w="2428"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4B4851" w:rsidRDefault="004B4851">
            <w:pPr>
              <w:jc w:val="center"/>
              <w:rPr>
                <w:rFonts w:ascii="仿宋" w:eastAsia="仿宋" w:hAnsi="仿宋"/>
                <w:sz w:val="28"/>
                <w:szCs w:val="28"/>
              </w:rPr>
            </w:pPr>
          </w:p>
        </w:tc>
      </w:tr>
      <w:tr w:rsidR="004B4851">
        <w:trPr>
          <w:trHeight w:val="498"/>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4B4851" w:rsidRDefault="004B4851">
            <w:pPr>
              <w:jc w:val="center"/>
              <w:rPr>
                <w:rFonts w:ascii="仿宋" w:eastAsia="仿宋" w:hAnsi="仿宋"/>
                <w:sz w:val="28"/>
                <w:szCs w:val="28"/>
              </w:rPr>
            </w:pPr>
          </w:p>
        </w:tc>
        <w:tc>
          <w:tcPr>
            <w:tcW w:w="2428"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4B4851" w:rsidRDefault="004B4851">
            <w:pPr>
              <w:jc w:val="center"/>
              <w:rPr>
                <w:rFonts w:ascii="仿宋" w:eastAsia="仿宋" w:hAnsi="仿宋"/>
                <w:sz w:val="28"/>
                <w:szCs w:val="28"/>
              </w:rPr>
            </w:pPr>
          </w:p>
        </w:tc>
      </w:tr>
      <w:tr w:rsidR="004B4851">
        <w:trPr>
          <w:trHeight w:val="421"/>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4B4851" w:rsidRDefault="004B4851">
            <w:pPr>
              <w:jc w:val="center"/>
              <w:rPr>
                <w:rFonts w:ascii="仿宋" w:eastAsia="仿宋" w:hAnsi="仿宋"/>
                <w:sz w:val="28"/>
                <w:szCs w:val="28"/>
              </w:rPr>
            </w:pPr>
          </w:p>
        </w:tc>
      </w:tr>
      <w:tr w:rsidR="004B4851">
        <w:trPr>
          <w:trHeight w:val="1868"/>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4B4851" w:rsidRDefault="004B4851">
            <w:pPr>
              <w:jc w:val="center"/>
              <w:rPr>
                <w:rFonts w:ascii="仿宋" w:eastAsia="仿宋" w:hAnsi="仿宋"/>
                <w:sz w:val="28"/>
                <w:szCs w:val="28"/>
              </w:rPr>
            </w:pPr>
          </w:p>
        </w:tc>
      </w:tr>
      <w:tr w:rsidR="004B4851">
        <w:trPr>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4B4851" w:rsidRDefault="004B4851">
            <w:pPr>
              <w:jc w:val="center"/>
              <w:rPr>
                <w:rFonts w:ascii="仿宋" w:eastAsia="仿宋" w:hAnsi="仿宋"/>
                <w:sz w:val="28"/>
                <w:szCs w:val="28"/>
              </w:rPr>
            </w:pPr>
          </w:p>
        </w:tc>
        <w:tc>
          <w:tcPr>
            <w:tcW w:w="2428"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4B4851" w:rsidRDefault="004B4851">
            <w:pPr>
              <w:jc w:val="center"/>
              <w:rPr>
                <w:rFonts w:ascii="仿宋" w:eastAsia="仿宋" w:hAnsi="仿宋"/>
                <w:sz w:val="28"/>
                <w:szCs w:val="28"/>
              </w:rPr>
            </w:pPr>
          </w:p>
        </w:tc>
      </w:tr>
      <w:tr w:rsidR="004B4851">
        <w:trPr>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4B4851" w:rsidRDefault="004B4851">
            <w:pPr>
              <w:jc w:val="center"/>
              <w:rPr>
                <w:rFonts w:ascii="仿宋" w:eastAsia="仿宋" w:hAnsi="仿宋"/>
                <w:sz w:val="28"/>
                <w:szCs w:val="28"/>
              </w:rPr>
            </w:pPr>
          </w:p>
        </w:tc>
        <w:tc>
          <w:tcPr>
            <w:tcW w:w="2428"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4B4851" w:rsidRDefault="004B4851">
            <w:pPr>
              <w:jc w:val="center"/>
              <w:rPr>
                <w:rFonts w:ascii="仿宋" w:eastAsia="仿宋" w:hAnsi="仿宋"/>
                <w:sz w:val="28"/>
                <w:szCs w:val="28"/>
              </w:rPr>
            </w:pPr>
          </w:p>
        </w:tc>
      </w:tr>
      <w:tr w:rsidR="004B4851">
        <w:trPr>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4B4851" w:rsidRDefault="004B4851">
            <w:pPr>
              <w:jc w:val="center"/>
              <w:rPr>
                <w:rFonts w:ascii="仿宋" w:eastAsia="仿宋" w:hAnsi="仿宋"/>
                <w:sz w:val="28"/>
                <w:szCs w:val="28"/>
              </w:rPr>
            </w:pPr>
          </w:p>
        </w:tc>
        <w:tc>
          <w:tcPr>
            <w:tcW w:w="2428"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4B4851" w:rsidRDefault="004B4851">
            <w:pPr>
              <w:jc w:val="center"/>
              <w:rPr>
                <w:rFonts w:ascii="仿宋" w:eastAsia="仿宋" w:hAnsi="仿宋"/>
                <w:sz w:val="28"/>
                <w:szCs w:val="28"/>
              </w:rPr>
            </w:pPr>
          </w:p>
        </w:tc>
      </w:tr>
      <w:tr w:rsidR="004B4851">
        <w:trPr>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4B4851" w:rsidRDefault="004B4851">
            <w:pPr>
              <w:jc w:val="center"/>
              <w:rPr>
                <w:rFonts w:ascii="仿宋" w:eastAsia="仿宋" w:hAnsi="仿宋"/>
                <w:sz w:val="28"/>
                <w:szCs w:val="28"/>
              </w:rPr>
            </w:pPr>
          </w:p>
        </w:tc>
        <w:tc>
          <w:tcPr>
            <w:tcW w:w="2428"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4B4851" w:rsidRDefault="004B4851">
            <w:pPr>
              <w:jc w:val="center"/>
              <w:rPr>
                <w:rFonts w:ascii="仿宋" w:eastAsia="仿宋" w:hAnsi="仿宋"/>
                <w:sz w:val="28"/>
                <w:szCs w:val="28"/>
              </w:rPr>
            </w:pPr>
          </w:p>
        </w:tc>
      </w:tr>
      <w:tr w:rsidR="004B4851">
        <w:trPr>
          <w:trHeight w:val="1095"/>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4B4851" w:rsidRDefault="004B4851">
            <w:pPr>
              <w:jc w:val="center"/>
              <w:rPr>
                <w:rFonts w:ascii="仿宋" w:eastAsia="仿宋" w:hAnsi="仿宋"/>
                <w:sz w:val="28"/>
                <w:szCs w:val="28"/>
              </w:rPr>
            </w:pPr>
          </w:p>
        </w:tc>
      </w:tr>
      <w:tr w:rsidR="004B4851">
        <w:trPr>
          <w:trHeight w:val="841"/>
          <w:jc w:val="center"/>
        </w:trPr>
        <w:tc>
          <w:tcPr>
            <w:tcW w:w="2427" w:type="dxa"/>
            <w:vAlign w:val="center"/>
          </w:tcPr>
          <w:p w:rsidR="004B4851" w:rsidRDefault="0085778D">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4B4851" w:rsidRDefault="004B4851">
            <w:pPr>
              <w:jc w:val="center"/>
              <w:rPr>
                <w:rFonts w:ascii="仿宋" w:eastAsia="仿宋" w:hAnsi="仿宋"/>
                <w:sz w:val="28"/>
                <w:szCs w:val="28"/>
              </w:rPr>
            </w:pPr>
          </w:p>
        </w:tc>
      </w:tr>
    </w:tbl>
    <w:p w:rsidR="004B4851" w:rsidRDefault="004B4851">
      <w:pPr>
        <w:jc w:val="left"/>
        <w:rPr>
          <w:rFonts w:ascii="仿宋" w:eastAsia="仿宋" w:hAnsi="仿宋" w:cs="宋体"/>
          <w:sz w:val="28"/>
          <w:szCs w:val="28"/>
        </w:rPr>
      </w:pPr>
    </w:p>
    <w:sectPr w:rsidR="004B4851" w:rsidSect="004B4851">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2766" w:rsidRDefault="005D2766" w:rsidP="00CA7687">
      <w:r>
        <w:separator/>
      </w:r>
    </w:p>
  </w:endnote>
  <w:endnote w:type="continuationSeparator" w:id="0">
    <w:p w:rsidR="005D2766" w:rsidRDefault="005D2766" w:rsidP="00CA76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2766" w:rsidRDefault="005D2766" w:rsidP="00CA7687">
      <w:r>
        <w:separator/>
      </w:r>
    </w:p>
  </w:footnote>
  <w:footnote w:type="continuationSeparator" w:id="0">
    <w:p w:rsidR="005D2766" w:rsidRDefault="005D2766" w:rsidP="00CA76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46A35"/>
    <w:multiLevelType w:val="multilevel"/>
    <w:tmpl w:val="0DB46A35"/>
    <w:lvl w:ilvl="0">
      <w:start w:val="1"/>
      <w:numFmt w:val="decimal"/>
      <w:suff w:val="nothing"/>
      <w:lvlText w:val="%1、"/>
      <w:lvlJc w:val="left"/>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6462"/>
    <w:rsid w:val="00034D53"/>
    <w:rsid w:val="00061F33"/>
    <w:rsid w:val="00062695"/>
    <w:rsid w:val="00072B9A"/>
    <w:rsid w:val="00097FF1"/>
    <w:rsid w:val="000A5C9E"/>
    <w:rsid w:val="000A63F6"/>
    <w:rsid w:val="000C509B"/>
    <w:rsid w:val="000F78FC"/>
    <w:rsid w:val="00172F62"/>
    <w:rsid w:val="00177451"/>
    <w:rsid w:val="001E4384"/>
    <w:rsid w:val="001E6BDF"/>
    <w:rsid w:val="002056BA"/>
    <w:rsid w:val="00217771"/>
    <w:rsid w:val="00274F3A"/>
    <w:rsid w:val="00286334"/>
    <w:rsid w:val="002A4204"/>
    <w:rsid w:val="002D119C"/>
    <w:rsid w:val="002E18E9"/>
    <w:rsid w:val="002F2904"/>
    <w:rsid w:val="00313443"/>
    <w:rsid w:val="00316648"/>
    <w:rsid w:val="0031670A"/>
    <w:rsid w:val="0032091B"/>
    <w:rsid w:val="00350184"/>
    <w:rsid w:val="0037522E"/>
    <w:rsid w:val="003867D7"/>
    <w:rsid w:val="00394F5E"/>
    <w:rsid w:val="003B4DB9"/>
    <w:rsid w:val="003C0958"/>
    <w:rsid w:val="003C684F"/>
    <w:rsid w:val="003D0195"/>
    <w:rsid w:val="003E0236"/>
    <w:rsid w:val="00405076"/>
    <w:rsid w:val="00413280"/>
    <w:rsid w:val="0047472E"/>
    <w:rsid w:val="004904BA"/>
    <w:rsid w:val="004B4851"/>
    <w:rsid w:val="004E22BA"/>
    <w:rsid w:val="004F514E"/>
    <w:rsid w:val="005218B6"/>
    <w:rsid w:val="00535DEE"/>
    <w:rsid w:val="005500E5"/>
    <w:rsid w:val="00592FB4"/>
    <w:rsid w:val="005977CB"/>
    <w:rsid w:val="005B7DE0"/>
    <w:rsid w:val="005D2766"/>
    <w:rsid w:val="005E1842"/>
    <w:rsid w:val="005F03B0"/>
    <w:rsid w:val="00600857"/>
    <w:rsid w:val="00605A7A"/>
    <w:rsid w:val="00612568"/>
    <w:rsid w:val="00637D9D"/>
    <w:rsid w:val="006A6D93"/>
    <w:rsid w:val="006B55B7"/>
    <w:rsid w:val="006E26D8"/>
    <w:rsid w:val="006E5DAB"/>
    <w:rsid w:val="00703AD0"/>
    <w:rsid w:val="00742356"/>
    <w:rsid w:val="00744F64"/>
    <w:rsid w:val="007512A6"/>
    <w:rsid w:val="007524B7"/>
    <w:rsid w:val="00761336"/>
    <w:rsid w:val="00766CE9"/>
    <w:rsid w:val="00776D00"/>
    <w:rsid w:val="007A2083"/>
    <w:rsid w:val="007A6129"/>
    <w:rsid w:val="007D532E"/>
    <w:rsid w:val="007F4915"/>
    <w:rsid w:val="00816B24"/>
    <w:rsid w:val="008262EB"/>
    <w:rsid w:val="00851FDF"/>
    <w:rsid w:val="0085778D"/>
    <w:rsid w:val="008A27D7"/>
    <w:rsid w:val="008C386D"/>
    <w:rsid w:val="008D44A1"/>
    <w:rsid w:val="008D4984"/>
    <w:rsid w:val="008E6B85"/>
    <w:rsid w:val="008F0217"/>
    <w:rsid w:val="00900EC6"/>
    <w:rsid w:val="0091162B"/>
    <w:rsid w:val="0097137E"/>
    <w:rsid w:val="0099680F"/>
    <w:rsid w:val="009A6E86"/>
    <w:rsid w:val="009C5D50"/>
    <w:rsid w:val="009D3B1B"/>
    <w:rsid w:val="00A00679"/>
    <w:rsid w:val="00A05967"/>
    <w:rsid w:val="00A276E8"/>
    <w:rsid w:val="00A475DF"/>
    <w:rsid w:val="00A47FC2"/>
    <w:rsid w:val="00A9170E"/>
    <w:rsid w:val="00AA0AC3"/>
    <w:rsid w:val="00AD4CB1"/>
    <w:rsid w:val="00AD77B1"/>
    <w:rsid w:val="00AE398A"/>
    <w:rsid w:val="00B638EE"/>
    <w:rsid w:val="00BE2F92"/>
    <w:rsid w:val="00C100BB"/>
    <w:rsid w:val="00C16DA1"/>
    <w:rsid w:val="00C6313F"/>
    <w:rsid w:val="00C6344B"/>
    <w:rsid w:val="00C81EA9"/>
    <w:rsid w:val="00C847CF"/>
    <w:rsid w:val="00C90A33"/>
    <w:rsid w:val="00C914DF"/>
    <w:rsid w:val="00C94386"/>
    <w:rsid w:val="00C96156"/>
    <w:rsid w:val="00CA2B13"/>
    <w:rsid w:val="00CA7687"/>
    <w:rsid w:val="00CC533F"/>
    <w:rsid w:val="00D25385"/>
    <w:rsid w:val="00D61451"/>
    <w:rsid w:val="00D731F9"/>
    <w:rsid w:val="00DE1FF1"/>
    <w:rsid w:val="00DE7406"/>
    <w:rsid w:val="00DF4588"/>
    <w:rsid w:val="00DF751D"/>
    <w:rsid w:val="00DF7910"/>
    <w:rsid w:val="00E229CB"/>
    <w:rsid w:val="00E52119"/>
    <w:rsid w:val="00E54F67"/>
    <w:rsid w:val="00EA787B"/>
    <w:rsid w:val="00EB0FDB"/>
    <w:rsid w:val="00EC5C45"/>
    <w:rsid w:val="00EE0E49"/>
    <w:rsid w:val="00EF5D03"/>
    <w:rsid w:val="00F2148B"/>
    <w:rsid w:val="00F24951"/>
    <w:rsid w:val="00F24C2C"/>
    <w:rsid w:val="00F2789E"/>
    <w:rsid w:val="00F359E3"/>
    <w:rsid w:val="00F55667"/>
    <w:rsid w:val="00F64212"/>
    <w:rsid w:val="00F77224"/>
    <w:rsid w:val="00F83793"/>
    <w:rsid w:val="00F83EEF"/>
    <w:rsid w:val="00FA0A66"/>
    <w:rsid w:val="00FA645D"/>
    <w:rsid w:val="063D6171"/>
    <w:rsid w:val="116741F1"/>
    <w:rsid w:val="204D2B13"/>
    <w:rsid w:val="260B62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851"/>
    <w:pPr>
      <w:widowControl w:val="0"/>
      <w:jc w:val="both"/>
    </w:pPr>
    <w:rPr>
      <w:kern w:val="2"/>
      <w:sz w:val="21"/>
      <w:szCs w:val="21"/>
    </w:rPr>
  </w:style>
  <w:style w:type="paragraph" w:styleId="5">
    <w:name w:val="heading 5"/>
    <w:basedOn w:val="a"/>
    <w:next w:val="a"/>
    <w:link w:val="5Char"/>
    <w:uiPriority w:val="9"/>
    <w:unhideWhenUsed/>
    <w:qFormat/>
    <w:rsid w:val="004B485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4B4851"/>
    <w:rPr>
      <w:b/>
      <w:bCs/>
    </w:rPr>
  </w:style>
  <w:style w:type="paragraph" w:styleId="a4">
    <w:name w:val="annotation text"/>
    <w:basedOn w:val="a"/>
    <w:link w:val="Char0"/>
    <w:uiPriority w:val="99"/>
    <w:semiHidden/>
    <w:unhideWhenUsed/>
    <w:qFormat/>
    <w:rsid w:val="004B4851"/>
    <w:pPr>
      <w:jc w:val="left"/>
    </w:pPr>
  </w:style>
  <w:style w:type="paragraph" w:styleId="a5">
    <w:name w:val="Plain Text"/>
    <w:basedOn w:val="a"/>
    <w:link w:val="Char1"/>
    <w:qFormat/>
    <w:rsid w:val="004B4851"/>
    <w:rPr>
      <w:rFonts w:ascii="宋体" w:hAnsi="Courier New" w:cs="宋体"/>
      <w:kern w:val="0"/>
      <w:sz w:val="20"/>
      <w:szCs w:val="20"/>
    </w:rPr>
  </w:style>
  <w:style w:type="paragraph" w:styleId="a6">
    <w:name w:val="Balloon Text"/>
    <w:basedOn w:val="a"/>
    <w:link w:val="Char2"/>
    <w:uiPriority w:val="99"/>
    <w:semiHidden/>
    <w:unhideWhenUsed/>
    <w:qFormat/>
    <w:rsid w:val="004B4851"/>
    <w:rPr>
      <w:sz w:val="18"/>
      <w:szCs w:val="18"/>
    </w:rPr>
  </w:style>
  <w:style w:type="paragraph" w:styleId="a7">
    <w:name w:val="footer"/>
    <w:basedOn w:val="a"/>
    <w:link w:val="Char3"/>
    <w:uiPriority w:val="99"/>
    <w:unhideWhenUsed/>
    <w:rsid w:val="004B4851"/>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4B4851"/>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rsid w:val="004B48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styleId="a9">
    <w:name w:val="Hyperlink"/>
    <w:basedOn w:val="a0"/>
    <w:uiPriority w:val="99"/>
    <w:unhideWhenUsed/>
    <w:qFormat/>
    <w:rsid w:val="004B4851"/>
    <w:rPr>
      <w:color w:val="0563C1" w:themeColor="hyperlink"/>
      <w:u w:val="single"/>
    </w:rPr>
  </w:style>
  <w:style w:type="character" w:styleId="aa">
    <w:name w:val="annotation reference"/>
    <w:basedOn w:val="a0"/>
    <w:uiPriority w:val="99"/>
    <w:semiHidden/>
    <w:unhideWhenUsed/>
    <w:qFormat/>
    <w:rsid w:val="004B4851"/>
    <w:rPr>
      <w:sz w:val="21"/>
      <w:szCs w:val="21"/>
    </w:rPr>
  </w:style>
  <w:style w:type="character" w:customStyle="1" w:styleId="Char1">
    <w:name w:val="纯文本 Char"/>
    <w:basedOn w:val="a0"/>
    <w:link w:val="a5"/>
    <w:qFormat/>
    <w:rsid w:val="004B4851"/>
    <w:rPr>
      <w:rFonts w:ascii="宋体" w:eastAsia="宋体" w:hAnsi="Courier New" w:cs="宋体"/>
      <w:kern w:val="0"/>
      <w:sz w:val="20"/>
      <w:szCs w:val="20"/>
    </w:rPr>
  </w:style>
  <w:style w:type="character" w:customStyle="1" w:styleId="HTMLChar">
    <w:name w:val="HTML 预设格式 Char"/>
    <w:basedOn w:val="a0"/>
    <w:link w:val="HTML"/>
    <w:rsid w:val="004B4851"/>
    <w:rPr>
      <w:rFonts w:ascii="宋体" w:eastAsia="宋体" w:hAnsi="宋体" w:cs="宋体"/>
      <w:kern w:val="0"/>
      <w:sz w:val="24"/>
      <w:szCs w:val="24"/>
    </w:rPr>
  </w:style>
  <w:style w:type="character" w:customStyle="1" w:styleId="fontstyle01">
    <w:name w:val="fontstyle01"/>
    <w:basedOn w:val="a0"/>
    <w:rsid w:val="004B4851"/>
    <w:rPr>
      <w:rFonts w:ascii="微软雅黑" w:eastAsia="微软雅黑" w:hAnsi="微软雅黑" w:hint="eastAsia"/>
      <w:color w:val="000000"/>
      <w:sz w:val="24"/>
      <w:szCs w:val="24"/>
    </w:rPr>
  </w:style>
  <w:style w:type="paragraph" w:styleId="ab">
    <w:name w:val="List Paragraph"/>
    <w:basedOn w:val="a"/>
    <w:uiPriority w:val="34"/>
    <w:qFormat/>
    <w:rsid w:val="004B4851"/>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4B4851"/>
    <w:pPr>
      <w:ind w:firstLineChars="200" w:firstLine="420"/>
    </w:pPr>
    <w:rPr>
      <w:sz w:val="28"/>
      <w:szCs w:val="20"/>
    </w:rPr>
  </w:style>
  <w:style w:type="character" w:customStyle="1" w:styleId="Char4">
    <w:name w:val="页眉 Char"/>
    <w:basedOn w:val="a0"/>
    <w:link w:val="a8"/>
    <w:uiPriority w:val="99"/>
    <w:rsid w:val="004B4851"/>
    <w:rPr>
      <w:rFonts w:ascii="Times New Roman" w:eastAsia="宋体" w:hAnsi="Times New Roman" w:cs="Times New Roman"/>
      <w:sz w:val="18"/>
      <w:szCs w:val="18"/>
    </w:rPr>
  </w:style>
  <w:style w:type="character" w:customStyle="1" w:styleId="Char3">
    <w:name w:val="页脚 Char"/>
    <w:basedOn w:val="a0"/>
    <w:link w:val="a7"/>
    <w:uiPriority w:val="99"/>
    <w:qFormat/>
    <w:rsid w:val="004B4851"/>
    <w:rPr>
      <w:rFonts w:ascii="Times New Roman" w:eastAsia="宋体" w:hAnsi="Times New Roman" w:cs="Times New Roman"/>
      <w:sz w:val="18"/>
      <w:szCs w:val="18"/>
    </w:rPr>
  </w:style>
  <w:style w:type="character" w:customStyle="1" w:styleId="Char2">
    <w:name w:val="批注框文本 Char"/>
    <w:basedOn w:val="a0"/>
    <w:link w:val="a6"/>
    <w:uiPriority w:val="99"/>
    <w:semiHidden/>
    <w:qFormat/>
    <w:rsid w:val="004B4851"/>
    <w:rPr>
      <w:rFonts w:ascii="Times New Roman" w:eastAsia="宋体" w:hAnsi="Times New Roman" w:cs="Times New Roman"/>
      <w:sz w:val="18"/>
      <w:szCs w:val="18"/>
    </w:rPr>
  </w:style>
  <w:style w:type="character" w:customStyle="1" w:styleId="5Char">
    <w:name w:val="标题 5 Char"/>
    <w:basedOn w:val="a0"/>
    <w:link w:val="5"/>
    <w:uiPriority w:val="9"/>
    <w:qFormat/>
    <w:rsid w:val="004B4851"/>
    <w:rPr>
      <w:rFonts w:ascii="Times New Roman" w:eastAsia="宋体" w:hAnsi="Times New Roman" w:cs="Times New Roman"/>
      <w:b/>
      <w:bCs/>
      <w:sz w:val="28"/>
      <w:szCs w:val="28"/>
    </w:rPr>
  </w:style>
  <w:style w:type="character" w:customStyle="1" w:styleId="Char0">
    <w:name w:val="批注文字 Char"/>
    <w:basedOn w:val="a0"/>
    <w:link w:val="a4"/>
    <w:uiPriority w:val="99"/>
    <w:semiHidden/>
    <w:qFormat/>
    <w:rsid w:val="004B4851"/>
    <w:rPr>
      <w:rFonts w:ascii="Times New Roman" w:eastAsia="宋体" w:hAnsi="Times New Roman" w:cs="Times New Roman"/>
      <w:szCs w:val="21"/>
    </w:rPr>
  </w:style>
  <w:style w:type="character" w:customStyle="1" w:styleId="Char">
    <w:name w:val="批注主题 Char"/>
    <w:basedOn w:val="Char0"/>
    <w:link w:val="a3"/>
    <w:uiPriority w:val="99"/>
    <w:semiHidden/>
    <w:qFormat/>
    <w:rsid w:val="004B4851"/>
    <w:rPr>
      <w:rFonts w:ascii="Times New Roman" w:eastAsia="宋体" w:hAnsi="Times New Roman" w:cs="Times New Roman"/>
      <w:b/>
      <w:bCs/>
      <w:szCs w:val="21"/>
    </w:rPr>
  </w:style>
  <w:style w:type="character" w:customStyle="1" w:styleId="font11">
    <w:name w:val="font11"/>
    <w:basedOn w:val="a0"/>
    <w:qFormat/>
    <w:rsid w:val="004B4851"/>
    <w:rPr>
      <w:rFonts w:ascii="Calibri" w:hAnsi="Calibri" w:cs="Calibri"/>
      <w:b/>
      <w:color w:val="000000"/>
      <w:sz w:val="21"/>
      <w:szCs w:val="21"/>
      <w:u w:val="none"/>
    </w:rPr>
  </w:style>
</w:styles>
</file>

<file path=word/webSettings.xml><?xml version="1.0" encoding="utf-8"?>
<w:webSettings xmlns:r="http://schemas.openxmlformats.org/officeDocument/2006/relationships" xmlns:w="http://schemas.openxmlformats.org/wordprocessingml/2006/main">
  <w:divs>
    <w:div w:id="5522778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221</Words>
  <Characters>1265</Characters>
  <Application>Microsoft Office Word</Application>
  <DocSecurity>0</DocSecurity>
  <Lines>10</Lines>
  <Paragraphs>2</Paragraphs>
  <ScaleCrop>false</ScaleCrop>
  <Company/>
  <LinksUpToDate>false</LinksUpToDate>
  <CharactersWithSpaces>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42</cp:revision>
  <dcterms:created xsi:type="dcterms:W3CDTF">2018-04-13T07:13:00Z</dcterms:created>
  <dcterms:modified xsi:type="dcterms:W3CDTF">2018-08-21T10:06:00Z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