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41" w:leftChars="210"/>
        <w:jc w:val="center"/>
        <w:rPr>
          <w:rFonts w:hint="eastAsia"/>
          <w:b/>
          <w:sz w:val="44"/>
          <w:szCs w:val="44"/>
        </w:rPr>
      </w:pPr>
      <w:r>
        <w:rPr>
          <w:rFonts w:hint="eastAsia"/>
          <w:b/>
          <w:sz w:val="44"/>
          <w:szCs w:val="44"/>
        </w:rPr>
        <w:t>中国烟草山南市扎囊县植物种苗繁育基地项目大数据中心工程</w:t>
      </w:r>
    </w:p>
    <w:p>
      <w:pPr>
        <w:ind w:left="441" w:leftChars="210"/>
        <w:jc w:val="center"/>
        <w:rPr>
          <w:rFonts w:hint="eastAsia"/>
          <w:b/>
          <w:sz w:val="44"/>
          <w:szCs w:val="44"/>
        </w:rPr>
      </w:pPr>
      <w:r>
        <w:rPr>
          <w:rFonts w:hint="eastAsia"/>
          <w:b/>
          <w:sz w:val="44"/>
          <w:szCs w:val="44"/>
        </w:rPr>
        <w:t>分包商招标公告</w:t>
      </w:r>
    </w:p>
    <w:p>
      <w:pPr>
        <w:numPr>
          <w:ilvl w:val="0"/>
          <w:numId w:val="1"/>
        </w:numPr>
        <w:spacing w:line="360" w:lineRule="auto"/>
        <w:jc w:val="left"/>
        <w:rPr>
          <w:rFonts w:hint="eastAsia" w:ascii="宋体" w:hAnsi="宋体" w:cs="宋体"/>
          <w:sz w:val="24"/>
        </w:rPr>
      </w:pPr>
      <w:r>
        <w:rPr>
          <w:rFonts w:hint="eastAsia" w:ascii="宋体" w:hAnsi="宋体"/>
          <w:b/>
          <w:sz w:val="24"/>
        </w:rPr>
        <w:t>招标人：</w:t>
      </w:r>
      <w:r>
        <w:rPr>
          <w:rFonts w:hint="eastAsia" w:ascii="宋体" w:hAnsi="宋体" w:cs="宋体"/>
          <w:sz w:val="24"/>
        </w:rPr>
        <w:t xml:space="preserve">西藏藏草生态科技有限公司              </w:t>
      </w:r>
    </w:p>
    <w:p>
      <w:pPr>
        <w:spacing w:line="360" w:lineRule="auto"/>
        <w:jc w:val="left"/>
        <w:rPr>
          <w:rFonts w:ascii="宋体" w:hAnsi="宋体"/>
          <w:b/>
          <w:sz w:val="24"/>
        </w:rPr>
      </w:pPr>
      <w:r>
        <w:rPr>
          <w:rFonts w:hint="eastAsia" w:ascii="宋体" w:hAnsi="宋体"/>
          <w:b/>
          <w:sz w:val="24"/>
        </w:rPr>
        <w:t>二、项目概况</w:t>
      </w:r>
    </w:p>
    <w:p>
      <w:pPr>
        <w:spacing w:line="360" w:lineRule="auto"/>
        <w:rPr>
          <w:rFonts w:hint="eastAsia"/>
          <w:bCs/>
          <w:sz w:val="24"/>
        </w:rPr>
      </w:pPr>
      <w:bookmarkStart w:id="0" w:name="_Toc26948"/>
      <w:bookmarkStart w:id="1" w:name="_Toc394566971"/>
      <w:bookmarkStart w:id="2" w:name="_Toc27998"/>
      <w:r>
        <w:rPr>
          <w:rFonts w:hint="eastAsia" w:ascii="宋体" w:hAnsi="宋体" w:cs="宋体"/>
          <w:b/>
          <w:bCs/>
          <w:sz w:val="24"/>
        </w:rPr>
        <w:t xml:space="preserve"> （一）工程名称</w:t>
      </w:r>
      <w:r>
        <w:rPr>
          <w:rFonts w:hint="eastAsia" w:ascii="宋体" w:hAnsi="宋体" w:cs="宋体"/>
          <w:sz w:val="24"/>
        </w:rPr>
        <w:t>：</w:t>
      </w:r>
      <w:bookmarkEnd w:id="0"/>
      <w:bookmarkEnd w:id="1"/>
      <w:bookmarkEnd w:id="2"/>
      <w:r>
        <w:rPr>
          <w:rFonts w:hint="eastAsia"/>
          <w:bCs/>
          <w:sz w:val="24"/>
        </w:rPr>
        <w:t>中国烟草山南市扎囊县植物种苗繁育基地项目</w:t>
      </w:r>
    </w:p>
    <w:p>
      <w:pPr>
        <w:spacing w:line="360" w:lineRule="auto"/>
        <w:outlineLvl w:val="1"/>
        <w:rPr>
          <w:rFonts w:ascii="宋体" w:hAnsi="宋体" w:cs="宋体"/>
          <w:sz w:val="24"/>
        </w:rPr>
      </w:pPr>
      <w:r>
        <w:rPr>
          <w:rFonts w:hint="eastAsia" w:ascii="宋体" w:hAnsi="宋体" w:cs="宋体"/>
          <w:b/>
          <w:bCs/>
          <w:sz w:val="24"/>
        </w:rPr>
        <w:t xml:space="preserve"> （二）工程地点</w:t>
      </w:r>
      <w:r>
        <w:rPr>
          <w:rFonts w:hint="eastAsia" w:ascii="宋体" w:hAnsi="宋体" w:cs="宋体"/>
          <w:sz w:val="24"/>
        </w:rPr>
        <w:t>：西藏山南市扎囊县阿扎乡</w:t>
      </w:r>
    </w:p>
    <w:p>
      <w:pPr>
        <w:spacing w:line="360" w:lineRule="auto"/>
        <w:outlineLvl w:val="1"/>
        <w:rPr>
          <w:rFonts w:ascii="宋体" w:hAnsi="宋体" w:cs="宋体"/>
          <w:b/>
          <w:bCs/>
          <w:sz w:val="24"/>
        </w:rPr>
      </w:pPr>
      <w:r>
        <w:rPr>
          <w:rFonts w:hint="eastAsia" w:ascii="宋体" w:hAnsi="宋体" w:cs="宋体"/>
          <w:b/>
          <w:bCs/>
          <w:sz w:val="24"/>
        </w:rPr>
        <w:t xml:space="preserve"> （三）项目概况：</w:t>
      </w:r>
    </w:p>
    <w:p>
      <w:pPr>
        <w:spacing w:line="360" w:lineRule="auto"/>
        <w:ind w:firstLine="480"/>
        <w:outlineLvl w:val="1"/>
        <w:rPr>
          <w:rFonts w:hint="eastAsia" w:ascii="宋体" w:hAnsi="宋体" w:cs="宋体"/>
          <w:sz w:val="24"/>
        </w:rPr>
      </w:pPr>
      <w:r>
        <w:rPr>
          <w:rFonts w:hint="eastAsia" w:ascii="宋体" w:hAnsi="宋体" w:cs="宋体"/>
          <w:sz w:val="24"/>
          <w:lang w:eastAsia="zh-CN"/>
        </w:rPr>
        <w:t>该工程</w:t>
      </w:r>
      <w:r>
        <w:rPr>
          <w:rFonts w:hint="eastAsia" w:ascii="宋体" w:hAnsi="宋体" w:cs="宋体"/>
          <w:sz w:val="24"/>
        </w:rPr>
        <w:t>位于西藏山南市扎囊县阿扎乡，北靠冈底斯山脉，南邻雅鲁藏布江。</w:t>
      </w:r>
      <w:r>
        <w:rPr>
          <w:rFonts w:hint="eastAsia" w:ascii="宋体" w:hAnsi="宋体"/>
          <w:sz w:val="24"/>
        </w:rPr>
        <w:t>本次招标</w:t>
      </w:r>
      <w:r>
        <w:rPr>
          <w:rFonts w:hint="eastAsia" w:ascii="宋体" w:hAnsi="宋体"/>
          <w:sz w:val="24"/>
          <w:lang w:eastAsia="zh-CN"/>
        </w:rPr>
        <w:t>内容为</w:t>
      </w:r>
      <w:r>
        <w:rPr>
          <w:rFonts w:hint="eastAsia" w:ascii="宋体" w:hAnsi="宋体"/>
          <w:sz w:val="24"/>
        </w:rPr>
        <w:t>大数据中心</w:t>
      </w:r>
      <w:r>
        <w:rPr>
          <w:rFonts w:hint="eastAsia" w:ascii="宋体" w:hAnsi="宋体" w:cs="宋体"/>
          <w:sz w:val="24"/>
        </w:rPr>
        <w:t>工</w:t>
      </w:r>
      <w:r>
        <w:rPr>
          <w:rFonts w:hint="eastAsia" w:ascii="宋体" w:hAnsi="宋体" w:cs="宋体"/>
          <w:sz w:val="24"/>
          <w:lang w:eastAsia="zh-CN"/>
        </w:rPr>
        <w:t>程</w:t>
      </w:r>
      <w:r>
        <w:rPr>
          <w:rFonts w:hint="eastAsia" w:ascii="宋体" w:hAnsi="宋体"/>
          <w:sz w:val="24"/>
        </w:rPr>
        <w:t>分包商招标</w:t>
      </w:r>
      <w:r>
        <w:rPr>
          <w:rFonts w:hint="eastAsia" w:ascii="宋体" w:hAnsi="宋体"/>
          <w:sz w:val="24"/>
          <w:lang w:eastAsia="zh-CN"/>
        </w:rPr>
        <w:t>，</w:t>
      </w:r>
      <w:r>
        <w:rPr>
          <w:rFonts w:hint="eastAsia" w:ascii="宋体" w:hAnsi="宋体" w:cs="宋体"/>
          <w:sz w:val="24"/>
        </w:rPr>
        <w:t>施工面积</w:t>
      </w:r>
      <w:r>
        <w:rPr>
          <w:rFonts w:hint="eastAsia" w:ascii="宋体" w:hAnsi="宋体" w:cs="宋体"/>
          <w:sz w:val="24"/>
          <w:lang w:eastAsia="zh-CN"/>
        </w:rPr>
        <w:t>约</w:t>
      </w:r>
      <w:r>
        <w:rPr>
          <w:rFonts w:hint="eastAsia" w:ascii="宋体" w:hAnsi="宋体" w:cs="宋体"/>
          <w:sz w:val="24"/>
          <w:highlight w:val="none"/>
          <w:lang w:val="en-US" w:eastAsia="zh-CN"/>
        </w:rPr>
        <w:t>412㎡，</w:t>
      </w:r>
      <w:r>
        <w:rPr>
          <w:rFonts w:hint="eastAsia" w:ascii="宋体" w:hAnsi="宋体" w:cs="宋体"/>
          <w:sz w:val="24"/>
          <w:lang w:eastAsia="zh-CN"/>
        </w:rPr>
        <w:t>工程造价约</w:t>
      </w:r>
      <w:r>
        <w:rPr>
          <w:rFonts w:hint="eastAsia" w:ascii="宋体" w:hAnsi="宋体" w:cs="宋体"/>
          <w:sz w:val="24"/>
          <w:lang w:val="en-US" w:eastAsia="zh-CN"/>
        </w:rPr>
        <w:t>100万。</w:t>
      </w:r>
      <w:r>
        <w:rPr>
          <w:rFonts w:hint="eastAsia" w:ascii="宋体" w:hAnsi="宋体"/>
          <w:sz w:val="24"/>
          <w:lang w:val="en-US" w:eastAsia="zh-CN"/>
        </w:rPr>
        <w:t xml:space="preserve">   </w:t>
      </w:r>
    </w:p>
    <w:p>
      <w:pPr>
        <w:spacing w:line="360" w:lineRule="auto"/>
        <w:outlineLvl w:val="1"/>
        <w:rPr>
          <w:rFonts w:hint="eastAsia" w:ascii="宋体" w:hAnsi="宋体" w:cs="宋体"/>
          <w:sz w:val="24"/>
          <w:lang w:eastAsia="zh-CN"/>
        </w:rPr>
      </w:pPr>
      <w:r>
        <w:rPr>
          <w:rFonts w:hint="eastAsia" w:ascii="宋体" w:hAnsi="宋体" w:cs="宋体"/>
          <w:sz w:val="24"/>
        </w:rPr>
        <w:t xml:space="preserve"> </w:t>
      </w:r>
      <w:r>
        <w:rPr>
          <w:rFonts w:hint="eastAsia" w:ascii="宋体" w:hAnsi="宋体" w:cs="宋体"/>
          <w:b/>
          <w:bCs/>
          <w:sz w:val="24"/>
        </w:rPr>
        <w:t>（四）工作内容：</w:t>
      </w:r>
      <w:r>
        <w:rPr>
          <w:rFonts w:hint="eastAsia" w:ascii="宋体" w:hAnsi="宋体" w:cs="宋体"/>
          <w:sz w:val="24"/>
        </w:rPr>
        <w:t xml:space="preserve">                                                    </w:t>
      </w:r>
    </w:p>
    <w:p>
      <w:pPr>
        <w:spacing w:line="360" w:lineRule="auto"/>
        <w:ind w:firstLine="480"/>
        <w:outlineLvl w:val="1"/>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土建工程</w:t>
      </w:r>
      <w:r>
        <w:rPr>
          <w:rFonts w:hint="eastAsia" w:ascii="宋体" w:hAnsi="宋体" w:cs="宋体"/>
          <w:sz w:val="24"/>
          <w:lang w:val="en-US" w:eastAsia="zh-CN"/>
        </w:rPr>
        <w:t>、</w:t>
      </w:r>
      <w:r>
        <w:rPr>
          <w:rFonts w:hint="eastAsia" w:ascii="宋体" w:hAnsi="宋体" w:cs="宋体"/>
          <w:sz w:val="24"/>
          <w:lang w:eastAsia="zh-CN"/>
        </w:rPr>
        <w:t>钢结构工程、屋面工程</w:t>
      </w:r>
      <w:r>
        <w:rPr>
          <w:rFonts w:hint="eastAsia" w:ascii="宋体" w:hAnsi="宋体" w:cs="宋体"/>
          <w:sz w:val="24"/>
        </w:rPr>
        <w:t>、</w:t>
      </w:r>
      <w:r>
        <w:rPr>
          <w:rFonts w:hint="eastAsia" w:ascii="宋体" w:hAnsi="宋体" w:cs="宋体"/>
          <w:sz w:val="24"/>
          <w:lang w:eastAsia="zh-CN"/>
        </w:rPr>
        <w:t>室内外装修、水电暖工程等。</w:t>
      </w:r>
      <w:r>
        <w:rPr>
          <w:rFonts w:hint="eastAsia" w:ascii="宋体" w:hAnsi="宋体"/>
          <w:sz w:val="24"/>
          <w:lang w:eastAsia="zh-CN"/>
        </w:rPr>
        <w:t>（详细内容见工程量清单）</w:t>
      </w:r>
      <w:r>
        <w:rPr>
          <w:rFonts w:hint="eastAsia" w:ascii="宋体" w:hAnsi="宋体" w:cs="宋体"/>
          <w:sz w:val="24"/>
        </w:rPr>
        <w:t xml:space="preserve">                                           </w:t>
      </w:r>
    </w:p>
    <w:p>
      <w:pPr>
        <w:spacing w:line="360" w:lineRule="auto"/>
        <w:outlineLvl w:val="1"/>
        <w:rPr>
          <w:rFonts w:hint="eastAsia" w:ascii="宋体" w:hAnsi="宋体" w:cs="宋体"/>
          <w:b/>
          <w:bCs/>
          <w:sz w:val="24"/>
          <w:highlight w:val="none"/>
        </w:rPr>
      </w:pPr>
      <w:r>
        <w:rPr>
          <w:rFonts w:hint="eastAsia" w:ascii="宋体" w:hAnsi="宋体" w:cs="宋体"/>
          <w:b/>
          <w:bCs/>
          <w:sz w:val="24"/>
          <w:highlight w:val="none"/>
        </w:rPr>
        <w:t>（五）工期：</w:t>
      </w:r>
      <w:r>
        <w:rPr>
          <w:rFonts w:hint="eastAsia" w:ascii="宋体" w:hAnsi="宋体" w:cs="宋体"/>
          <w:b/>
          <w:bCs/>
          <w:sz w:val="24"/>
          <w:highlight w:val="none"/>
          <w:lang w:val="en-US" w:eastAsia="zh-CN"/>
        </w:rPr>
        <w:t>235</w:t>
      </w:r>
      <w:r>
        <w:rPr>
          <w:rFonts w:hint="eastAsia" w:ascii="宋体" w:hAnsi="宋体" w:cs="宋体"/>
          <w:b/>
          <w:bCs/>
          <w:sz w:val="24"/>
          <w:highlight w:val="none"/>
        </w:rPr>
        <w:t>日历天</w:t>
      </w:r>
    </w:p>
    <w:p>
      <w:pPr>
        <w:spacing w:line="360" w:lineRule="auto"/>
        <w:outlineLvl w:val="1"/>
        <w:rPr>
          <w:rFonts w:hint="eastAsia" w:ascii="宋体" w:hAnsi="宋体" w:cs="宋体"/>
          <w:sz w:val="24"/>
          <w:highlight w:val="none"/>
        </w:rPr>
      </w:pPr>
      <w:r>
        <w:rPr>
          <w:rFonts w:hint="eastAsia" w:ascii="宋体" w:hAnsi="宋体" w:cs="宋体"/>
          <w:sz w:val="24"/>
          <w:highlight w:val="none"/>
        </w:rPr>
        <w:t xml:space="preserve">   计划开工日期：2017年</w:t>
      </w:r>
      <w:r>
        <w:rPr>
          <w:rFonts w:hint="eastAsia" w:ascii="宋体" w:hAnsi="宋体" w:cs="宋体"/>
          <w:sz w:val="24"/>
          <w:highlight w:val="none"/>
          <w:lang w:val="en-US" w:eastAsia="zh-CN"/>
        </w:rPr>
        <w:t>5</w:t>
      </w:r>
      <w:r>
        <w:rPr>
          <w:rFonts w:hint="eastAsia" w:ascii="宋体" w:hAnsi="宋体" w:cs="宋体"/>
          <w:sz w:val="24"/>
          <w:highlight w:val="none"/>
        </w:rPr>
        <w:t>月</w:t>
      </w:r>
      <w:r>
        <w:rPr>
          <w:rFonts w:hint="eastAsia" w:ascii="宋体" w:hAnsi="宋体" w:cs="宋体"/>
          <w:sz w:val="24"/>
          <w:highlight w:val="none"/>
          <w:lang w:val="en-US" w:eastAsia="zh-CN"/>
        </w:rPr>
        <w:t>10</w:t>
      </w:r>
      <w:r>
        <w:rPr>
          <w:rFonts w:hint="eastAsia" w:ascii="宋体" w:hAnsi="宋体" w:cs="宋体"/>
          <w:sz w:val="24"/>
          <w:highlight w:val="none"/>
        </w:rPr>
        <w:t>日</w:t>
      </w:r>
    </w:p>
    <w:p>
      <w:pPr>
        <w:spacing w:line="360" w:lineRule="auto"/>
        <w:jc w:val="left"/>
        <w:outlineLvl w:val="1"/>
        <w:rPr>
          <w:rFonts w:hint="eastAsia" w:ascii="宋体" w:hAnsi="宋体" w:cs="宋体"/>
          <w:sz w:val="24"/>
          <w:highlight w:val="none"/>
        </w:rPr>
      </w:pPr>
      <w:r>
        <w:rPr>
          <w:rFonts w:hint="eastAsia" w:ascii="宋体" w:hAnsi="宋体" w:cs="宋体"/>
          <w:sz w:val="24"/>
          <w:highlight w:val="none"/>
        </w:rPr>
        <w:t xml:space="preserve">   计划竣工日期：2017年12月31日</w:t>
      </w:r>
    </w:p>
    <w:p>
      <w:pPr>
        <w:spacing w:line="560" w:lineRule="exact"/>
        <w:outlineLvl w:val="1"/>
        <w:rPr>
          <w:rFonts w:hint="eastAsia" w:ascii="宋体" w:hAnsi="宋体" w:cs="宋体"/>
          <w:sz w:val="24"/>
        </w:rPr>
      </w:pPr>
      <w:r>
        <w:rPr>
          <w:rFonts w:hint="eastAsia" w:ascii="宋体" w:hAnsi="宋体"/>
          <w:b/>
          <w:sz w:val="24"/>
          <w:lang w:eastAsia="zh-CN"/>
        </w:rPr>
        <w:t>三、</w:t>
      </w:r>
      <w:r>
        <w:rPr>
          <w:rFonts w:hint="eastAsia" w:ascii="宋体" w:hAnsi="宋体"/>
          <w:b/>
          <w:sz w:val="24"/>
        </w:rPr>
        <w:t>质量及技术要求</w:t>
      </w:r>
    </w:p>
    <w:p>
      <w:pPr>
        <w:spacing w:line="360" w:lineRule="auto"/>
        <w:rPr>
          <w:rFonts w:hint="eastAsia" w:ascii="宋体" w:hAnsi="宋体"/>
          <w:bCs/>
          <w:sz w:val="24"/>
        </w:rPr>
      </w:pPr>
      <w:r>
        <w:rPr>
          <w:rFonts w:hint="eastAsia" w:ascii="宋体" w:hAnsi="宋体"/>
          <w:bCs/>
          <w:sz w:val="24"/>
          <w:lang w:val="en-US" w:eastAsia="zh-CN"/>
        </w:rPr>
        <w:t xml:space="preserve">    达到国家验收规范标准。</w:t>
      </w:r>
    </w:p>
    <w:p>
      <w:pPr>
        <w:spacing w:line="360" w:lineRule="auto"/>
        <w:rPr>
          <w:rFonts w:hint="eastAsia" w:ascii="宋体" w:hAnsi="宋体"/>
          <w:b/>
          <w:sz w:val="24"/>
        </w:rPr>
      </w:pPr>
      <w:r>
        <w:rPr>
          <w:rFonts w:hint="eastAsia" w:ascii="宋体" w:hAnsi="宋体"/>
          <w:b/>
          <w:sz w:val="24"/>
        </w:rPr>
        <w:t>四、分包商要求</w:t>
      </w:r>
    </w:p>
    <w:p>
      <w:pPr>
        <w:spacing w:line="360" w:lineRule="auto"/>
        <w:rPr>
          <w:rFonts w:hint="eastAsia" w:ascii="宋体" w:hAnsi="宋体"/>
          <w:bCs/>
          <w:sz w:val="24"/>
        </w:rPr>
      </w:pPr>
      <w:r>
        <w:rPr>
          <w:rFonts w:hint="eastAsia" w:ascii="宋体" w:hAnsi="宋体"/>
          <w:bCs/>
          <w:sz w:val="24"/>
          <w:lang w:val="en-US" w:eastAsia="zh-CN"/>
        </w:rPr>
        <w:t xml:space="preserve">    </w:t>
      </w:r>
      <w:r>
        <w:rPr>
          <w:rFonts w:hint="eastAsia" w:ascii="宋体" w:hAnsi="宋体"/>
          <w:bCs/>
          <w:sz w:val="24"/>
        </w:rPr>
        <w:t>凡是入围公司“供应商信息库”且具有建筑施工经验的公司均可报名。</w:t>
      </w:r>
    </w:p>
    <w:p>
      <w:pPr>
        <w:spacing w:line="360" w:lineRule="auto"/>
        <w:jc w:val="left"/>
        <w:rPr>
          <w:rFonts w:ascii="宋体" w:hAnsi="宋体"/>
          <w:b/>
          <w:sz w:val="24"/>
        </w:rPr>
      </w:pPr>
      <w:r>
        <w:rPr>
          <w:rFonts w:hint="eastAsia" w:ascii="宋体" w:hAnsi="宋体"/>
          <w:b/>
          <w:sz w:val="24"/>
        </w:rPr>
        <w:t>五、报价方式</w:t>
      </w:r>
    </w:p>
    <w:p>
      <w:pPr>
        <w:spacing w:line="360" w:lineRule="auto"/>
        <w:ind w:firstLine="480"/>
        <w:jc w:val="left"/>
        <w:rPr>
          <w:rFonts w:hint="eastAsia" w:ascii="宋体" w:hAnsi="宋体"/>
          <w:bCs/>
          <w:sz w:val="24"/>
        </w:rPr>
      </w:pPr>
      <w:r>
        <w:rPr>
          <w:rFonts w:hint="eastAsia" w:ascii="宋体" w:hAnsi="宋体"/>
          <w:bCs/>
          <w:sz w:val="24"/>
          <w:lang w:val="en-US" w:eastAsia="zh-CN"/>
        </w:rPr>
        <w:t xml:space="preserve">  </w:t>
      </w:r>
      <w:r>
        <w:rPr>
          <w:rFonts w:hint="eastAsia" w:ascii="宋体" w:hAnsi="宋体"/>
          <w:bCs/>
          <w:sz w:val="24"/>
        </w:rPr>
        <w:t>综合单价（含税金）单价方式，总价报价。</w:t>
      </w:r>
    </w:p>
    <w:p>
      <w:pPr>
        <w:spacing w:line="560" w:lineRule="exact"/>
        <w:outlineLvl w:val="1"/>
        <w:rPr>
          <w:rFonts w:ascii="宋体" w:hAnsi="宋体" w:cs="宋体"/>
          <w:sz w:val="24"/>
          <w:highlight w:val="none"/>
        </w:rPr>
      </w:pPr>
      <w:r>
        <w:rPr>
          <w:rFonts w:hint="eastAsia" w:ascii="宋体" w:hAnsi="宋体" w:cs="宋体"/>
          <w:sz w:val="24"/>
          <w:highlight w:val="none"/>
        </w:rPr>
        <w:t xml:space="preserve"> </w:t>
      </w:r>
      <w:r>
        <w:rPr>
          <w:rFonts w:hint="eastAsia" w:ascii="宋体" w:hAnsi="宋体" w:cs="宋体"/>
          <w:sz w:val="24"/>
          <w:highlight w:val="none"/>
          <w:lang w:val="en-US" w:eastAsia="zh-CN"/>
        </w:rPr>
        <w:t xml:space="preserve"> </w:t>
      </w:r>
      <w:r>
        <w:rPr>
          <w:rFonts w:hint="eastAsia" w:ascii="宋体" w:hAnsi="宋体" w:cs="宋体"/>
          <w:sz w:val="24"/>
          <w:highlight w:val="none"/>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hint="eastAsia" w:ascii="宋体" w:hAnsi="宋体"/>
          <w:bCs/>
          <w:sz w:val="24"/>
        </w:rPr>
      </w:pPr>
      <w:r>
        <w:rPr>
          <w:rFonts w:hint="eastAsia" w:ascii="宋体" w:hAnsi="宋体" w:cs="宋体"/>
          <w:sz w:val="24"/>
          <w:highlight w:val="none"/>
          <w:lang w:val="en-US" w:eastAsia="zh-CN"/>
        </w:rPr>
        <w:t xml:space="preserve"> </w:t>
      </w:r>
      <w:r>
        <w:rPr>
          <w:rFonts w:hint="eastAsia" w:ascii="宋体" w:hAnsi="宋体" w:cs="宋体"/>
          <w:sz w:val="24"/>
          <w:highlight w:val="none"/>
        </w:rPr>
        <w:t>2、工程量清单中投标人没有填入单价或价格的子目，其费用招标人将视为已分摊在工程量清单中其他相关子目的单价或价格之中，实施过程均不予计算和支付费用。</w:t>
      </w:r>
    </w:p>
    <w:p>
      <w:pPr>
        <w:numPr>
          <w:ilvl w:val="0"/>
          <w:numId w:val="2"/>
        </w:numPr>
        <w:spacing w:line="360" w:lineRule="auto"/>
        <w:jc w:val="left"/>
        <w:rPr>
          <w:rFonts w:hint="eastAsia" w:ascii="宋体" w:hAnsi="宋体"/>
          <w:b/>
          <w:sz w:val="24"/>
        </w:rPr>
      </w:pPr>
      <w:r>
        <w:rPr>
          <w:rFonts w:hint="eastAsia" w:ascii="宋体" w:hAnsi="宋体"/>
          <w:b/>
          <w:sz w:val="24"/>
        </w:rPr>
        <w:t>投标方式</w:t>
      </w:r>
    </w:p>
    <w:p>
      <w:pPr>
        <w:spacing w:line="360" w:lineRule="auto"/>
        <w:ind w:firstLine="495"/>
        <w:jc w:val="left"/>
        <w:rPr>
          <w:rFonts w:hint="eastAsia" w:ascii="宋体" w:hAnsi="宋体"/>
          <w:bCs/>
          <w:sz w:val="24"/>
          <w:highlight w:val="none"/>
        </w:rPr>
      </w:pPr>
      <w:r>
        <w:rPr>
          <w:rFonts w:hint="eastAsia" w:ascii="宋体" w:hAnsi="宋体"/>
          <w:bCs/>
          <w:sz w:val="24"/>
        </w:rPr>
        <w:t>报名时间：</w:t>
      </w:r>
      <w:r>
        <w:rPr>
          <w:rFonts w:hint="eastAsia" w:ascii="宋体" w:hAnsi="宋体"/>
          <w:bCs/>
          <w:sz w:val="24"/>
          <w:highlight w:val="none"/>
        </w:rPr>
        <w:t>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7</w:t>
      </w:r>
      <w:r>
        <w:rPr>
          <w:rFonts w:hint="eastAsia" w:ascii="宋体" w:hAnsi="宋体"/>
          <w:bCs/>
          <w:sz w:val="24"/>
          <w:highlight w:val="none"/>
        </w:rPr>
        <w:t>日——2017年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13</w:t>
      </w:r>
      <w:r>
        <w:rPr>
          <w:rFonts w:hint="eastAsia" w:ascii="宋体" w:hAnsi="宋体"/>
          <w:bCs/>
          <w:sz w:val="24"/>
          <w:highlight w:val="none"/>
        </w:rPr>
        <w:t>日下午18:00</w:t>
      </w:r>
    </w:p>
    <w:p>
      <w:pPr>
        <w:spacing w:line="360" w:lineRule="auto"/>
        <w:ind w:firstLine="495"/>
        <w:jc w:val="left"/>
        <w:rPr>
          <w:rFonts w:hint="eastAsia" w:ascii="宋体" w:hAnsi="宋体"/>
          <w:b/>
          <w:sz w:val="24"/>
          <w:highlight w:val="none"/>
        </w:rPr>
      </w:pPr>
      <w:r>
        <w:rPr>
          <w:rFonts w:hint="eastAsia" w:ascii="宋体" w:hAnsi="宋体"/>
          <w:bCs/>
          <w:sz w:val="24"/>
          <w:highlight w:val="none"/>
        </w:rPr>
        <w:t>领取招标文件时间：2017年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7</w:t>
      </w:r>
      <w:bookmarkStart w:id="3" w:name="_GoBack"/>
      <w:bookmarkEnd w:id="3"/>
      <w:r>
        <w:rPr>
          <w:rFonts w:hint="eastAsia" w:ascii="宋体" w:hAnsi="宋体"/>
          <w:bCs/>
          <w:sz w:val="24"/>
          <w:highlight w:val="none"/>
        </w:rPr>
        <w:t>日——2017年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13</w:t>
      </w:r>
      <w:r>
        <w:rPr>
          <w:rFonts w:hint="eastAsia" w:ascii="宋体" w:hAnsi="宋体"/>
          <w:bCs/>
          <w:sz w:val="24"/>
          <w:highlight w:val="none"/>
        </w:rPr>
        <w:t>日</w:t>
      </w:r>
      <w:r>
        <w:rPr>
          <w:rFonts w:hint="eastAsia" w:ascii="宋体" w:hAnsi="宋体" w:cs="宋体"/>
          <w:color w:val="000000"/>
          <w:sz w:val="24"/>
          <w:highlight w:val="none"/>
        </w:rPr>
        <w:t>下午18:00</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报名方式：投标人填写《投标报名表》，签字确认并于报名截止时间</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前发回到服务中心报名邮箱mengcao</w:t>
      </w:r>
      <w:r>
        <w:rPr>
          <w:rFonts w:hint="eastAsia" w:ascii="宋体" w:hAnsi="宋体" w:cs="宋体"/>
          <w:sz w:val="24"/>
          <w:szCs w:val="24"/>
          <w:highlight w:val="none"/>
          <w:lang w:val="en-US" w:eastAsia="zh-CN"/>
        </w:rPr>
        <w:t>caigou</w:t>
      </w:r>
      <w:r>
        <w:rPr>
          <w:rFonts w:hint="eastAsia" w:ascii="宋体" w:hAnsi="宋体" w:cs="宋体"/>
          <w:sz w:val="24"/>
          <w:szCs w:val="24"/>
          <w:highlight w:val="none"/>
        </w:rPr>
        <w:t>@126.com。</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投标人提问截止时间：2017年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13</w:t>
      </w:r>
      <w:r>
        <w:rPr>
          <w:rFonts w:hint="eastAsia" w:ascii="宋体" w:hAnsi="宋体" w:cs="宋体"/>
          <w:sz w:val="24"/>
          <w:szCs w:val="24"/>
          <w:highlight w:val="none"/>
        </w:rPr>
        <w:t>日中午12：00前</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lang w:eastAsia="zh-CN"/>
        </w:rPr>
        <w:t>招</w:t>
      </w:r>
      <w:r>
        <w:rPr>
          <w:rFonts w:hint="eastAsia" w:ascii="宋体" w:hAnsi="宋体" w:cs="宋体"/>
          <w:sz w:val="24"/>
          <w:szCs w:val="24"/>
          <w:highlight w:val="none"/>
        </w:rPr>
        <w:t>标人答疑时间：2017年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13</w:t>
      </w:r>
      <w:r>
        <w:rPr>
          <w:rFonts w:hint="eastAsia" w:ascii="宋体" w:hAnsi="宋体" w:cs="宋体"/>
          <w:sz w:val="24"/>
          <w:szCs w:val="24"/>
          <w:highlight w:val="none"/>
        </w:rPr>
        <w:t>日下午18：00前发布答疑</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17</w:t>
      </w:r>
      <w:r>
        <w:rPr>
          <w:rFonts w:hint="eastAsia" w:ascii="宋体" w:hAnsi="宋体" w:cs="宋体"/>
          <w:sz w:val="24"/>
          <w:szCs w:val="24"/>
          <w:highlight w:val="none"/>
        </w:rPr>
        <w:t>日</w:t>
      </w:r>
      <w:r>
        <w:rPr>
          <w:rFonts w:hint="eastAsia" w:ascii="宋体" w:hAnsi="宋体" w:cs="宋体"/>
          <w:sz w:val="24"/>
          <w:szCs w:val="24"/>
          <w:highlight w:val="none"/>
          <w:lang w:eastAsia="zh-CN"/>
        </w:rPr>
        <w:t>上</w:t>
      </w:r>
      <w:r>
        <w:rPr>
          <w:rFonts w:hint="eastAsia" w:ascii="宋体" w:hAnsi="宋体" w:cs="宋体"/>
          <w:sz w:val="24"/>
          <w:szCs w:val="24"/>
          <w:highlight w:val="none"/>
        </w:rPr>
        <w:t>午</w:t>
      </w:r>
      <w:r>
        <w:rPr>
          <w:rFonts w:hint="eastAsia" w:ascii="宋体" w:hAnsi="宋体" w:cs="宋体"/>
          <w:sz w:val="24"/>
          <w:szCs w:val="24"/>
          <w:highlight w:val="none"/>
          <w:lang w:val="en-US" w:eastAsia="zh-CN"/>
        </w:rPr>
        <w:t>9</w:t>
      </w:r>
      <w:r>
        <w:rPr>
          <w:rFonts w:hint="eastAsia" w:ascii="宋体" w:hAnsi="宋体" w:cs="宋体"/>
          <w:sz w:val="24"/>
          <w:szCs w:val="24"/>
          <w:highlight w:val="none"/>
        </w:rPr>
        <w:t>:00</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开标地点：呼和浩特市银都大厦B座三层会议室</w:t>
      </w:r>
    </w:p>
    <w:p>
      <w:pPr>
        <w:tabs>
          <w:tab w:val="left" w:pos="2419"/>
        </w:tabs>
        <w:spacing w:line="500" w:lineRule="exact"/>
        <w:ind w:firstLine="560"/>
        <w:rPr>
          <w:rFonts w:hint="eastAsia" w:ascii="宋体" w:hAnsi="宋体" w:cs="宋体"/>
          <w:sz w:val="24"/>
          <w:szCs w:val="24"/>
          <w:highlight w:val="none"/>
        </w:rPr>
      </w:pPr>
      <w:r>
        <w:rPr>
          <w:rFonts w:hint="eastAsia" w:ascii="宋体" w:hAnsi="宋体" w:cs="宋体"/>
          <w:sz w:val="24"/>
          <w:szCs w:val="24"/>
          <w:highlight w:val="none"/>
        </w:rPr>
        <w:t>投标报名联系人及电话：  银洁  18247105442</w:t>
      </w:r>
    </w:p>
    <w:p>
      <w:pPr>
        <w:tabs>
          <w:tab w:val="left" w:pos="2419"/>
        </w:tabs>
        <w:spacing w:line="500" w:lineRule="exact"/>
        <w:ind w:firstLine="560"/>
        <w:rPr>
          <w:rFonts w:hint="eastAsia"/>
          <w:b/>
          <w:sz w:val="24"/>
          <w:szCs w:val="24"/>
          <w:highlight w:val="none"/>
        </w:rPr>
      </w:pPr>
      <w:r>
        <w:rPr>
          <w:rFonts w:hint="eastAsia" w:ascii="宋体" w:hAnsi="宋体" w:cs="宋体"/>
          <w:sz w:val="24"/>
          <w:szCs w:val="24"/>
          <w:highlight w:val="none"/>
        </w:rPr>
        <w:t xml:space="preserve">招标文件答疑联系人及电话： </w:t>
      </w:r>
      <w:r>
        <w:rPr>
          <w:rFonts w:hint="eastAsia" w:ascii="宋体" w:hAnsi="宋体" w:cs="宋体"/>
          <w:sz w:val="24"/>
          <w:szCs w:val="24"/>
          <w:highlight w:val="none"/>
          <w:lang w:eastAsia="zh-CN"/>
        </w:rPr>
        <w:t>白静</w:t>
      </w:r>
      <w:r>
        <w:rPr>
          <w:rFonts w:hint="eastAsia" w:ascii="宋体" w:hAnsi="宋体" w:cs="宋体"/>
          <w:sz w:val="24"/>
          <w:szCs w:val="24"/>
          <w:highlight w:val="none"/>
          <w:lang w:val="en-US" w:eastAsia="zh-CN"/>
        </w:rPr>
        <w:t xml:space="preserve">   15694716953</w:t>
      </w:r>
    </w:p>
    <w:p>
      <w:pPr>
        <w:tabs>
          <w:tab w:val="left" w:pos="2419"/>
        </w:tabs>
        <w:spacing w:line="500" w:lineRule="exact"/>
        <w:jc w:val="center"/>
        <w:rPr>
          <w:rFonts w:hint="eastAsia"/>
          <w:b/>
          <w:sz w:val="44"/>
          <w:szCs w:val="44"/>
        </w:rPr>
      </w:pPr>
    </w:p>
    <w:p>
      <w:pPr>
        <w:spacing w:line="500" w:lineRule="exact"/>
        <w:jc w:val="center"/>
        <w:rPr>
          <w:rFonts w:hint="eastAsia"/>
          <w:b/>
          <w:sz w:val="32"/>
          <w:szCs w:val="32"/>
        </w:rPr>
      </w:pPr>
    </w:p>
    <w:p>
      <w:pPr>
        <w:spacing w:line="500" w:lineRule="exact"/>
        <w:jc w:val="both"/>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both"/>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b/>
          <w:sz w:val="32"/>
          <w:szCs w:val="32"/>
        </w:rPr>
      </w:pPr>
      <w:r>
        <w:rPr>
          <w:rFonts w:hint="eastAsia"/>
          <w:b/>
          <w:sz w:val="32"/>
          <w:szCs w:val="32"/>
        </w:rPr>
        <w:t>投标报名表</w:t>
      </w:r>
    </w:p>
    <w:tbl>
      <w:tblPr>
        <w:tblStyle w:val="3"/>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1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华文细黑">
    <w:altName w:val="宋体"/>
    <w:panose1 w:val="02010600040101010101"/>
    <w:charset w:val="86"/>
    <w:family w:val="auto"/>
    <w:pitch w:val="default"/>
    <w:sig w:usb0="00000000" w:usb1="00000000" w:usb2="00000000" w:usb3="00000000" w:csb0="0004009F" w:csb1="DFD7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A7BC67"/>
    <w:multiLevelType w:val="singleLevel"/>
    <w:tmpl w:val="58A7BC67"/>
    <w:lvl w:ilvl="0" w:tentative="0">
      <w:start w:val="6"/>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84679D"/>
    <w:rsid w:val="19E91BF7"/>
    <w:rsid w:val="30A85649"/>
    <w:rsid w:val="5684679D"/>
    <w:rsid w:val="674968E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2017-04-07T09:42:00Z</dcterms:created>
  <dc:creator>Administrator</dc:creator>
  <cp:lastModifiedBy>Administrator</cp:lastModifiedBy>
  <dcterms:modified xsi:type="dcterms:W3CDTF">2017-04-07T10:44:09Z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